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320084" w:rsidRDefault="005F2E08" w:rsidP="005F2E08">
      <w:pPr>
        <w:pStyle w:val="Default"/>
        <w:ind w:firstLine="708"/>
        <w:jc w:val="right"/>
      </w:pPr>
      <w:r w:rsidRPr="00320084">
        <w:t>Приложение № 1</w:t>
      </w:r>
    </w:p>
    <w:p w:rsidR="00320084" w:rsidRPr="00320084" w:rsidRDefault="00320084" w:rsidP="005F2E08">
      <w:pPr>
        <w:pStyle w:val="Default"/>
        <w:ind w:firstLine="708"/>
        <w:jc w:val="right"/>
      </w:pPr>
      <w:r>
        <w:t>к и</w:t>
      </w:r>
      <w:r w:rsidRPr="00790D17">
        <w:t>звещени</w:t>
      </w:r>
      <w:r>
        <w:t>ю</w:t>
      </w:r>
      <w:r w:rsidRPr="00790D17">
        <w:t xml:space="preserve"> № </w:t>
      </w:r>
      <w:r w:rsidR="00425532">
        <w:t>2024/02</w:t>
      </w: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C14C5D" w:rsidRDefault="005F2E08" w:rsidP="005F2E08">
      <w:pPr>
        <w:pStyle w:val="21"/>
        <w:suppressAutoHyphens/>
        <w:spacing w:after="0"/>
        <w:ind w:left="0" w:right="-1"/>
        <w:jc w:val="center"/>
      </w:pPr>
    </w:p>
    <w:p w:rsidR="005F2E08" w:rsidRPr="005F2E08" w:rsidRDefault="00AF13D4" w:rsidP="00C14C5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 xml:space="preserve">«____» __________ </w:t>
      </w:r>
      <w:r w:rsidR="00192F86">
        <w:rPr>
          <w:rFonts w:ascii="Times New Roman" w:hAnsi="Times New Roman" w:cs="Times New Roman"/>
          <w:color w:val="000000"/>
          <w:sz w:val="24"/>
          <w:szCs w:val="24"/>
        </w:rPr>
        <w:t>202</w:t>
      </w:r>
      <w:r w:rsidR="008F0B5B">
        <w:rPr>
          <w:rFonts w:ascii="Times New Roman" w:hAnsi="Times New Roman" w:cs="Times New Roman"/>
          <w:color w:val="000000"/>
          <w:sz w:val="24"/>
          <w:szCs w:val="24"/>
        </w:rPr>
        <w:t>4</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C14C5D" w:rsidRDefault="005F2E08" w:rsidP="005F2E08">
      <w:pPr>
        <w:suppressAutoHyphens/>
        <w:ind w:right="-1"/>
        <w:jc w:val="both"/>
        <w:rPr>
          <w:rFonts w:ascii="Times New Roman" w:hAnsi="Times New Roman" w:cs="Times New Roman"/>
          <w:color w:val="000000"/>
          <w:sz w:val="20"/>
          <w:szCs w:val="20"/>
        </w:rPr>
      </w:pPr>
    </w:p>
    <w:p w:rsidR="00425532" w:rsidRPr="001D524C" w:rsidRDefault="00425532" w:rsidP="00425532">
      <w:pPr>
        <w:suppressAutoHyphens/>
        <w:ind w:firstLine="709"/>
        <w:jc w:val="both"/>
        <w:rPr>
          <w:rFonts w:ascii="Times New Roman" w:hAnsi="Times New Roman"/>
          <w:color w:val="000000"/>
          <w:kern w:val="1"/>
          <w:sz w:val="24"/>
          <w:szCs w:val="24"/>
        </w:rPr>
      </w:pPr>
      <w:r w:rsidRPr="001D524C">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w:t>
      </w:r>
      <w:r>
        <w:rPr>
          <w:rFonts w:ascii="Times New Roman" w:hAnsi="Times New Roman"/>
          <w:color w:val="000000"/>
          <w:sz w:val="24"/>
          <w:szCs w:val="24"/>
        </w:rPr>
        <w:t>___________________________________________________________</w:t>
      </w:r>
      <w:r w:rsidRPr="001D524C">
        <w:rPr>
          <w:rFonts w:ascii="Times New Roman" w:hAnsi="Times New Roman"/>
          <w:color w:val="000000"/>
          <w:sz w:val="24"/>
          <w:szCs w:val="24"/>
        </w:rPr>
        <w:t>, действующе</w:t>
      </w:r>
      <w:r>
        <w:rPr>
          <w:rFonts w:ascii="Times New Roman" w:hAnsi="Times New Roman"/>
          <w:color w:val="000000"/>
          <w:sz w:val="24"/>
          <w:szCs w:val="24"/>
        </w:rPr>
        <w:t>го</w:t>
      </w:r>
      <w:r w:rsidRPr="001D524C">
        <w:rPr>
          <w:rFonts w:ascii="Times New Roman" w:hAnsi="Times New Roman"/>
          <w:color w:val="000000"/>
          <w:sz w:val="24"/>
          <w:szCs w:val="24"/>
        </w:rPr>
        <w:t xml:space="preserve"> на основании </w:t>
      </w:r>
      <w:r>
        <w:rPr>
          <w:rFonts w:ascii="Times New Roman" w:hAnsi="Times New Roman"/>
          <w:color w:val="000000"/>
          <w:sz w:val="24"/>
          <w:szCs w:val="24"/>
        </w:rPr>
        <w:t>____________________</w:t>
      </w:r>
      <w:r w:rsidRPr="001D524C">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1D524C">
        <w:rPr>
          <w:rFonts w:ascii="Times New Roman" w:hAnsi="Times New Roman"/>
          <w:color w:val="000000"/>
          <w:sz w:val="24"/>
          <w:szCs w:val="24"/>
        </w:rPr>
        <w:t xml:space="preserve">», </w:t>
      </w:r>
      <w:r>
        <w:rPr>
          <w:rFonts w:ascii="Times New Roman" w:hAnsi="Times New Roman"/>
          <w:color w:val="000000"/>
          <w:sz w:val="24"/>
          <w:szCs w:val="24"/>
        </w:rPr>
        <w:br/>
      </w:r>
      <w:r w:rsidRPr="001D524C">
        <w:rPr>
          <w:rFonts w:ascii="Times New Roman" w:hAnsi="Times New Roman"/>
          <w:color w:val="000000"/>
          <w:sz w:val="24"/>
          <w:szCs w:val="24"/>
        </w:rPr>
        <w:t xml:space="preserve">с одной стороны, </w:t>
      </w:r>
      <w:r w:rsidRPr="001D524C">
        <w:rPr>
          <w:rFonts w:ascii="Times New Roman" w:hAnsi="Times New Roman"/>
          <w:color w:val="000000"/>
          <w:kern w:val="1"/>
          <w:sz w:val="24"/>
          <w:szCs w:val="24"/>
        </w:rPr>
        <w:t>и</w:t>
      </w:r>
      <w:r>
        <w:rPr>
          <w:rFonts w:ascii="Times New Roman" w:hAnsi="Times New Roman"/>
          <w:color w:val="000000"/>
          <w:kern w:val="1"/>
          <w:sz w:val="24"/>
          <w:szCs w:val="24"/>
        </w:rPr>
        <w:t xml:space="preserve"> </w:t>
      </w:r>
      <w:r w:rsidRPr="001D524C">
        <w:rPr>
          <w:rFonts w:ascii="Times New Roman" w:hAnsi="Times New Roman"/>
          <w:color w:val="000000"/>
          <w:kern w:val="1"/>
          <w:sz w:val="24"/>
          <w:szCs w:val="24"/>
        </w:rPr>
        <w:t>________________________________________________</w:t>
      </w:r>
      <w:r>
        <w:rPr>
          <w:rFonts w:ascii="Times New Roman" w:hAnsi="Times New Roman"/>
          <w:color w:val="000000"/>
          <w:kern w:val="1"/>
          <w:sz w:val="24"/>
          <w:szCs w:val="24"/>
        </w:rPr>
        <w:t>______________</w:t>
      </w:r>
    </w:p>
    <w:p w:rsidR="00425532" w:rsidRPr="001D524C" w:rsidRDefault="00425532" w:rsidP="00425532">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_______________________________________________________________________________,</w:t>
      </w:r>
    </w:p>
    <w:p w:rsidR="00425532" w:rsidRPr="001D524C" w:rsidRDefault="00425532" w:rsidP="00425532">
      <w:pPr>
        <w:suppressAutoHyphens/>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(полное наименовани</w:t>
      </w:r>
      <w:r>
        <w:rPr>
          <w:rFonts w:ascii="Times New Roman" w:hAnsi="Times New Roman"/>
          <w:i/>
          <w:color w:val="000000"/>
          <w:kern w:val="1"/>
          <w:sz w:val="18"/>
          <w:szCs w:val="18"/>
        </w:rPr>
        <w:t>е Исполнителя</w:t>
      </w:r>
      <w:r w:rsidRPr="001D524C">
        <w:rPr>
          <w:rFonts w:ascii="Times New Roman" w:hAnsi="Times New Roman"/>
          <w:i/>
          <w:color w:val="000000"/>
          <w:kern w:val="1"/>
          <w:sz w:val="18"/>
          <w:szCs w:val="18"/>
        </w:rPr>
        <w:t>)</w:t>
      </w:r>
    </w:p>
    <w:p w:rsidR="00425532" w:rsidRPr="001D524C" w:rsidRDefault="00425532" w:rsidP="00425532">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в лице _______________________________________________________________________,</w:t>
      </w:r>
    </w:p>
    <w:p w:rsidR="00425532" w:rsidRPr="001D524C" w:rsidRDefault="00425532" w:rsidP="00425532">
      <w:pPr>
        <w:suppressAutoHyphens/>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(должность, фамилия, имя и отчество</w:t>
      </w:r>
      <w:r w:rsidRPr="001D524C">
        <w:rPr>
          <w:rFonts w:ascii="Times New Roman" w:hAnsi="Times New Roman"/>
          <w:sz w:val="18"/>
          <w:szCs w:val="18"/>
        </w:rPr>
        <w:t xml:space="preserve"> </w:t>
      </w:r>
      <w:r w:rsidRPr="001D524C">
        <w:rPr>
          <w:rFonts w:ascii="Times New Roman" w:hAnsi="Times New Roman"/>
          <w:i/>
          <w:color w:val="000000"/>
          <w:kern w:val="1"/>
          <w:sz w:val="18"/>
          <w:szCs w:val="18"/>
        </w:rPr>
        <w:t xml:space="preserve">представителя </w:t>
      </w:r>
      <w:r>
        <w:rPr>
          <w:rFonts w:ascii="Times New Roman" w:hAnsi="Times New Roman"/>
          <w:i/>
          <w:color w:val="000000"/>
          <w:kern w:val="1"/>
          <w:sz w:val="18"/>
          <w:szCs w:val="18"/>
        </w:rPr>
        <w:t>Исполнителя</w:t>
      </w:r>
      <w:r w:rsidRPr="001D524C">
        <w:rPr>
          <w:rFonts w:ascii="Times New Roman" w:hAnsi="Times New Roman"/>
          <w:i/>
          <w:color w:val="000000"/>
          <w:kern w:val="1"/>
          <w:sz w:val="18"/>
          <w:szCs w:val="18"/>
        </w:rPr>
        <w:t>)</w:t>
      </w:r>
    </w:p>
    <w:p w:rsidR="00425532" w:rsidRPr="001D524C" w:rsidRDefault="00425532" w:rsidP="00425532">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действующего на основании _____________________________________________________,</w:t>
      </w:r>
    </w:p>
    <w:p w:rsidR="00425532" w:rsidRPr="001D524C" w:rsidRDefault="00425532" w:rsidP="00425532">
      <w:pPr>
        <w:suppressAutoHyphens/>
        <w:ind w:left="2127" w:firstLine="709"/>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 xml:space="preserve">(документ, удостоверяющий полномочия представителя </w:t>
      </w:r>
      <w:r>
        <w:rPr>
          <w:rFonts w:ascii="Times New Roman" w:hAnsi="Times New Roman"/>
          <w:i/>
          <w:color w:val="000000"/>
          <w:kern w:val="1"/>
          <w:sz w:val="18"/>
          <w:szCs w:val="18"/>
        </w:rPr>
        <w:t>Исполнителя</w:t>
      </w:r>
      <w:r w:rsidRPr="001D524C">
        <w:rPr>
          <w:rFonts w:ascii="Times New Roman" w:hAnsi="Times New Roman"/>
          <w:i/>
          <w:color w:val="000000"/>
          <w:kern w:val="1"/>
          <w:sz w:val="18"/>
          <w:szCs w:val="18"/>
        </w:rPr>
        <w:t>)</w:t>
      </w:r>
    </w:p>
    <w:p w:rsidR="00425532" w:rsidRDefault="00425532" w:rsidP="00425532">
      <w:pPr>
        <w:suppressAutoHyphens/>
        <w:jc w:val="both"/>
        <w:rPr>
          <w:rFonts w:ascii="Times New Roman" w:hAnsi="Times New Roman"/>
          <w:sz w:val="24"/>
          <w:szCs w:val="24"/>
        </w:rPr>
      </w:pPr>
      <w:r w:rsidRPr="001D524C">
        <w:rPr>
          <w:rFonts w:ascii="Times New Roman" w:hAnsi="Times New Roman"/>
          <w:color w:val="000000"/>
          <w:kern w:val="1"/>
          <w:sz w:val="24"/>
          <w:szCs w:val="24"/>
        </w:rPr>
        <w:t>именуемое далее «</w:t>
      </w:r>
      <w:r>
        <w:rPr>
          <w:rFonts w:ascii="Times New Roman" w:hAnsi="Times New Roman"/>
          <w:color w:val="000000"/>
          <w:kern w:val="1"/>
          <w:sz w:val="24"/>
          <w:szCs w:val="24"/>
        </w:rPr>
        <w:t>Исполнитель</w:t>
      </w:r>
      <w:r w:rsidRPr="001D524C">
        <w:rPr>
          <w:rFonts w:ascii="Times New Roman" w:hAnsi="Times New Roman"/>
          <w:color w:val="000000"/>
          <w:kern w:val="1"/>
          <w:sz w:val="24"/>
          <w:szCs w:val="24"/>
        </w:rPr>
        <w:t xml:space="preserve">», </w:t>
      </w:r>
      <w:r w:rsidRPr="001D524C">
        <w:rPr>
          <w:rFonts w:ascii="Times New Roman" w:hAnsi="Times New Roman"/>
          <w:sz w:val="24"/>
          <w:szCs w:val="24"/>
        </w:rPr>
        <w:t>с дру</w:t>
      </w:r>
      <w:r w:rsidRPr="001D524C">
        <w:rPr>
          <w:rFonts w:ascii="Times New Roman" w:hAnsi="Times New Roman"/>
          <w:color w:val="000000"/>
          <w:kern w:val="1"/>
          <w:sz w:val="24"/>
          <w:szCs w:val="24"/>
        </w:rPr>
        <w:t xml:space="preserve">гой стороны, </w:t>
      </w:r>
      <w:r w:rsidRPr="001D524C">
        <w:rPr>
          <w:rFonts w:ascii="Times New Roman" w:hAnsi="Times New Roman"/>
          <w:sz w:val="24"/>
          <w:szCs w:val="24"/>
          <w:lang w:eastAsia="ru-RU"/>
        </w:rPr>
        <w:t xml:space="preserve">совместно </w:t>
      </w:r>
      <w:r w:rsidRPr="001D524C">
        <w:rPr>
          <w:rFonts w:ascii="Times New Roman" w:hAnsi="Times New Roman"/>
          <w:color w:val="000000"/>
          <w:kern w:val="1"/>
          <w:sz w:val="24"/>
          <w:szCs w:val="24"/>
        </w:rPr>
        <w:t xml:space="preserve">именуемые далее «Стороны», руководствуясь протоколом заседания закупочной комиссии </w:t>
      </w:r>
      <w:r>
        <w:rPr>
          <w:rFonts w:ascii="Times New Roman" w:hAnsi="Times New Roman"/>
          <w:color w:val="000000"/>
          <w:kern w:val="1"/>
          <w:sz w:val="24"/>
          <w:szCs w:val="24"/>
        </w:rPr>
        <w:t>Евразийского патентного ведомства (ЕАПВ)</w:t>
      </w:r>
      <w:r w:rsidRPr="001D524C">
        <w:rPr>
          <w:rFonts w:ascii="Times New Roman" w:hAnsi="Times New Roman"/>
          <w:color w:val="000000"/>
          <w:kern w:val="1"/>
          <w:sz w:val="24"/>
          <w:szCs w:val="24"/>
        </w:rPr>
        <w:t xml:space="preserve"> от </w:t>
      </w:r>
      <w:r w:rsidRPr="001D524C">
        <w:rPr>
          <w:rFonts w:ascii="Times New Roman" w:hAnsi="Times New Roman"/>
          <w:color w:val="000000"/>
          <w:sz w:val="24"/>
          <w:szCs w:val="24"/>
        </w:rPr>
        <w:t xml:space="preserve">«____» _____________ </w:t>
      </w:r>
      <w:r>
        <w:rPr>
          <w:rFonts w:ascii="Times New Roman" w:hAnsi="Times New Roman"/>
          <w:color w:val="000000"/>
          <w:sz w:val="24"/>
          <w:szCs w:val="24"/>
        </w:rPr>
        <w:t>2024</w:t>
      </w:r>
      <w:r w:rsidRPr="001D524C">
        <w:rPr>
          <w:rFonts w:ascii="Times New Roman" w:hAnsi="Times New Roman"/>
          <w:color w:val="000000"/>
          <w:sz w:val="24"/>
          <w:szCs w:val="24"/>
        </w:rPr>
        <w:t xml:space="preserve"> г. № ________</w:t>
      </w:r>
      <w:r w:rsidRPr="001D524C">
        <w:rPr>
          <w:rFonts w:ascii="Times New Roman" w:hAnsi="Times New Roman"/>
          <w:color w:val="000000"/>
          <w:kern w:val="1"/>
          <w:sz w:val="24"/>
          <w:szCs w:val="24"/>
        </w:rPr>
        <w:t>, заключили настоящий договор о нижеследующем</w:t>
      </w:r>
      <w:r w:rsidRPr="001D524C">
        <w:rPr>
          <w:rFonts w:ascii="Times New Roman" w:hAnsi="Times New Roman"/>
          <w:sz w:val="24"/>
          <w:szCs w:val="24"/>
        </w:rPr>
        <w:t>:</w:t>
      </w:r>
    </w:p>
    <w:p w:rsidR="00425532" w:rsidRPr="001D524C" w:rsidRDefault="00425532" w:rsidP="00425532">
      <w:pPr>
        <w:suppressAutoHyphens/>
        <w:jc w:val="both"/>
        <w:rPr>
          <w:rFonts w:ascii="Times New Roman" w:hAnsi="Times New Roman"/>
          <w:sz w:val="24"/>
          <w:szCs w:val="24"/>
        </w:rPr>
      </w:pPr>
    </w:p>
    <w:p w:rsidR="005F2E08" w:rsidRPr="00425532" w:rsidRDefault="005F2E08" w:rsidP="00425532">
      <w:pPr>
        <w:pStyle w:val="31"/>
        <w:suppressAutoHyphens/>
        <w:ind w:left="0" w:right="-1" w:firstLine="0"/>
        <w:jc w:val="center"/>
        <w:rPr>
          <w:rFonts w:ascii="Times New Roman Полужирный" w:hAnsi="Times New Roman Полужирный"/>
          <w:b/>
          <w:caps/>
          <w:sz w:val="24"/>
          <w:szCs w:val="24"/>
        </w:rPr>
      </w:pPr>
      <w:r w:rsidRPr="00425532">
        <w:rPr>
          <w:rFonts w:ascii="Times New Roman Полужирный" w:hAnsi="Times New Roman Полужирный"/>
          <w:b/>
          <w:caps/>
          <w:sz w:val="24"/>
          <w:szCs w:val="24"/>
        </w:rPr>
        <w:t>1. Предме</w:t>
      </w:r>
      <w:r w:rsidR="003547FE" w:rsidRPr="00425532">
        <w:rPr>
          <w:rFonts w:ascii="Times New Roman Полужирный" w:hAnsi="Times New Roman Полужирный"/>
          <w:b/>
          <w:caps/>
          <w:sz w:val="24"/>
          <w:szCs w:val="24"/>
        </w:rPr>
        <w:t>т</w:t>
      </w:r>
      <w:r w:rsidRPr="00425532">
        <w:rPr>
          <w:rFonts w:ascii="Times New Roman Полужирный" w:hAnsi="Times New Roman Полужирный"/>
          <w:b/>
          <w:caps/>
          <w:sz w:val="24"/>
          <w:szCs w:val="24"/>
        </w:rPr>
        <w:t xml:space="preserve"> </w:t>
      </w:r>
      <w:r w:rsidR="00425532" w:rsidRPr="00425532">
        <w:rPr>
          <w:rFonts w:ascii="Times New Roman Полужирный" w:hAnsi="Times New Roman Полужирный"/>
          <w:b/>
          <w:caps/>
          <w:sz w:val="24"/>
          <w:szCs w:val="24"/>
        </w:rPr>
        <w:t>д</w:t>
      </w:r>
      <w:r w:rsidRPr="00425532">
        <w:rPr>
          <w:rFonts w:ascii="Times New Roman Полужирный" w:hAnsi="Times New Roman Полужирный"/>
          <w:b/>
          <w:caps/>
          <w:sz w:val="24"/>
          <w:szCs w:val="24"/>
        </w:rPr>
        <w:t>оговора</w:t>
      </w:r>
    </w:p>
    <w:p w:rsidR="00425532" w:rsidRPr="00425532" w:rsidRDefault="00425532" w:rsidP="00425532">
      <w:pPr>
        <w:ind w:firstLine="709"/>
        <w:jc w:val="both"/>
        <w:rPr>
          <w:rFonts w:ascii="Times New Roman" w:hAnsi="Times New Roman" w:cs="Times New Roman"/>
          <w:sz w:val="24"/>
          <w:szCs w:val="24"/>
        </w:rPr>
      </w:pPr>
      <w:r>
        <w:rPr>
          <w:rFonts w:ascii="Times New Roman" w:hAnsi="Times New Roman" w:cs="Times New Roman"/>
          <w:sz w:val="24"/>
          <w:szCs w:val="24"/>
        </w:rPr>
        <w:t>1</w:t>
      </w:r>
      <w:r w:rsidRPr="00425532">
        <w:rPr>
          <w:rFonts w:ascii="Times New Roman" w:hAnsi="Times New Roman" w:cs="Times New Roman"/>
          <w:sz w:val="24"/>
          <w:szCs w:val="24"/>
        </w:rPr>
        <w:t xml:space="preserve">.1. </w:t>
      </w:r>
      <w:r w:rsidRPr="00425532">
        <w:rPr>
          <w:rFonts w:ascii="Times New Roman" w:hAnsi="Times New Roman" w:cs="Times New Roman"/>
          <w:b/>
          <w:sz w:val="24"/>
          <w:szCs w:val="24"/>
        </w:rPr>
        <w:t>Заказчик</w:t>
      </w:r>
      <w:r w:rsidRPr="00425532">
        <w:rPr>
          <w:rFonts w:ascii="Times New Roman" w:hAnsi="Times New Roman" w:cs="Times New Roman"/>
          <w:sz w:val="24"/>
          <w:szCs w:val="24"/>
        </w:rPr>
        <w:t xml:space="preserve"> поручает, а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обязуется оказать услуги по:</w:t>
      </w:r>
    </w:p>
    <w:p w:rsidR="00425532" w:rsidRPr="00425532" w:rsidRDefault="00425532" w:rsidP="00425532">
      <w:pPr>
        <w:ind w:firstLine="709"/>
        <w:jc w:val="both"/>
        <w:rPr>
          <w:rFonts w:ascii="Times New Roman" w:hAnsi="Times New Roman" w:cs="Times New Roman"/>
          <w:sz w:val="24"/>
          <w:szCs w:val="24"/>
        </w:rPr>
      </w:pPr>
      <w:r w:rsidRPr="00425532">
        <w:rPr>
          <w:rFonts w:ascii="Times New Roman" w:hAnsi="Times New Roman" w:cs="Times New Roman"/>
          <w:sz w:val="24"/>
          <w:szCs w:val="24"/>
        </w:rPr>
        <w:t>- разработке и внедрению в ЕАПО системы менеджмента качества в соответствии с международным стандартом ISO 9001 (</w:t>
      </w:r>
      <w:r w:rsidRPr="00425532">
        <w:rPr>
          <w:rFonts w:ascii="Times New Roman" w:hAnsi="Times New Roman" w:cs="Times New Roman"/>
          <w:sz w:val="24"/>
          <w:szCs w:val="24"/>
          <w:lang w:val="en-US"/>
        </w:rPr>
        <w:t>ISO</w:t>
      </w:r>
      <w:r w:rsidRPr="00425532">
        <w:rPr>
          <w:rFonts w:ascii="Times New Roman" w:hAnsi="Times New Roman" w:cs="Times New Roman"/>
          <w:sz w:val="24"/>
          <w:szCs w:val="24"/>
        </w:rPr>
        <w:t xml:space="preserve"> 9001),</w:t>
      </w:r>
    </w:p>
    <w:p w:rsidR="00425532" w:rsidRPr="00425532" w:rsidRDefault="00425532" w:rsidP="00425532">
      <w:pPr>
        <w:ind w:firstLine="709"/>
        <w:jc w:val="both"/>
        <w:rPr>
          <w:rFonts w:ascii="Times New Roman" w:hAnsi="Times New Roman" w:cs="Times New Roman"/>
          <w:sz w:val="24"/>
          <w:szCs w:val="24"/>
        </w:rPr>
      </w:pPr>
      <w:r w:rsidRPr="00425532">
        <w:rPr>
          <w:rFonts w:ascii="Times New Roman" w:hAnsi="Times New Roman" w:cs="Times New Roman"/>
          <w:sz w:val="24"/>
          <w:szCs w:val="24"/>
        </w:rPr>
        <w:t>- проведению обучения персонала по требованиям ISO 9001,</w:t>
      </w:r>
    </w:p>
    <w:p w:rsidR="00425532" w:rsidRPr="00425532" w:rsidRDefault="00425532" w:rsidP="00425532">
      <w:pPr>
        <w:ind w:firstLine="709"/>
        <w:jc w:val="both"/>
        <w:rPr>
          <w:rFonts w:ascii="Times New Roman" w:hAnsi="Times New Roman" w:cs="Times New Roman"/>
          <w:sz w:val="24"/>
          <w:szCs w:val="24"/>
        </w:rPr>
      </w:pPr>
      <w:r w:rsidRPr="00425532">
        <w:rPr>
          <w:rFonts w:ascii="Times New Roman" w:hAnsi="Times New Roman" w:cs="Times New Roman"/>
          <w:sz w:val="24"/>
          <w:szCs w:val="24"/>
        </w:rPr>
        <w:t>- проведению начальной экспертной оценки и сертификации ЕАПО на соответствие требованиям международных стандартов ISO 9001.</w:t>
      </w:r>
    </w:p>
    <w:p w:rsidR="00425532" w:rsidRPr="00425532" w:rsidRDefault="00425532" w:rsidP="00425532">
      <w:pPr>
        <w:ind w:firstLine="709"/>
        <w:jc w:val="both"/>
        <w:rPr>
          <w:rFonts w:ascii="Times New Roman" w:hAnsi="Times New Roman" w:cs="Times New Roman"/>
          <w:b/>
          <w:sz w:val="24"/>
          <w:szCs w:val="24"/>
        </w:rPr>
      </w:pPr>
      <w:r w:rsidRPr="00425532">
        <w:rPr>
          <w:rFonts w:ascii="Times New Roman" w:hAnsi="Times New Roman" w:cs="Times New Roman"/>
          <w:bCs/>
          <w:sz w:val="24"/>
          <w:szCs w:val="24"/>
        </w:rPr>
        <w:t xml:space="preserve">Наименование видов услуг и основных этапов оказания услуг, сроки оказания услуг, включая сроки отдельных этапов услуг, стоимость услуг, оказываемых в рамках каждого этапа, указываются в приложении к </w:t>
      </w:r>
      <w:r w:rsidR="0019555F">
        <w:rPr>
          <w:rFonts w:ascii="Times New Roman" w:hAnsi="Times New Roman" w:cs="Times New Roman"/>
          <w:bCs/>
          <w:sz w:val="24"/>
          <w:szCs w:val="24"/>
        </w:rPr>
        <w:t xml:space="preserve">настоящему </w:t>
      </w:r>
      <w:r w:rsidRPr="00425532">
        <w:rPr>
          <w:rFonts w:ascii="Times New Roman" w:hAnsi="Times New Roman" w:cs="Times New Roman"/>
          <w:bCs/>
          <w:sz w:val="24"/>
          <w:szCs w:val="24"/>
        </w:rPr>
        <w:t>договору.</w:t>
      </w:r>
    </w:p>
    <w:p w:rsidR="00425532" w:rsidRPr="00425532" w:rsidRDefault="00425532" w:rsidP="00425532">
      <w:pPr>
        <w:spacing w:after="120"/>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1.2. В случае положительного решения о возможности подтверждения сертификации системы менеджмента качества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организует и обеспечивает подтверждение</w:t>
      </w:r>
      <w:r w:rsidRPr="00425532">
        <w:rPr>
          <w:rFonts w:ascii="Times New Roman" w:hAnsi="Times New Roman" w:cs="Times New Roman"/>
          <w:b/>
          <w:sz w:val="24"/>
          <w:szCs w:val="24"/>
        </w:rPr>
        <w:t xml:space="preserve"> </w:t>
      </w:r>
      <w:r w:rsidRPr="00425532">
        <w:rPr>
          <w:rFonts w:ascii="Times New Roman" w:hAnsi="Times New Roman" w:cs="Times New Roman"/>
          <w:sz w:val="24"/>
          <w:szCs w:val="24"/>
        </w:rPr>
        <w:t xml:space="preserve">сертификата </w:t>
      </w:r>
      <w:r w:rsidRPr="00425532">
        <w:rPr>
          <w:rFonts w:ascii="Times New Roman" w:hAnsi="Times New Roman" w:cs="Times New Roman"/>
          <w:bCs/>
          <w:sz w:val="24"/>
          <w:szCs w:val="24"/>
        </w:rPr>
        <w:t>на имя ЕАПО</w:t>
      </w:r>
      <w:r w:rsidRPr="00425532">
        <w:rPr>
          <w:rFonts w:ascii="Times New Roman" w:hAnsi="Times New Roman" w:cs="Times New Roman"/>
          <w:sz w:val="24"/>
          <w:szCs w:val="24"/>
        </w:rPr>
        <w:t xml:space="preserve"> о соответствии требованиям международных стандартов, указанных в приложении к </w:t>
      </w:r>
      <w:r w:rsidR="0019555F">
        <w:rPr>
          <w:rFonts w:ascii="Times New Roman" w:hAnsi="Times New Roman" w:cs="Times New Roman"/>
          <w:sz w:val="24"/>
          <w:szCs w:val="24"/>
        </w:rPr>
        <w:t xml:space="preserve">настоящему </w:t>
      </w:r>
      <w:r w:rsidRPr="00425532">
        <w:rPr>
          <w:rFonts w:ascii="Times New Roman" w:hAnsi="Times New Roman" w:cs="Times New Roman"/>
          <w:sz w:val="24"/>
          <w:szCs w:val="24"/>
        </w:rPr>
        <w:t>договору.</w:t>
      </w:r>
    </w:p>
    <w:p w:rsidR="00425532" w:rsidRPr="00425532" w:rsidRDefault="00425532" w:rsidP="0019555F">
      <w:pPr>
        <w:jc w:val="center"/>
        <w:rPr>
          <w:rFonts w:ascii="Times New Roman" w:hAnsi="Times New Roman" w:cs="Times New Roman"/>
          <w:b/>
          <w:sz w:val="24"/>
          <w:szCs w:val="24"/>
        </w:rPr>
      </w:pPr>
      <w:r w:rsidRPr="00425532">
        <w:rPr>
          <w:rFonts w:ascii="Times New Roman" w:hAnsi="Times New Roman" w:cs="Times New Roman"/>
          <w:b/>
          <w:sz w:val="24"/>
          <w:szCs w:val="24"/>
        </w:rPr>
        <w:t>2. СТОИМОСТЬ УСЛУГ И ПОРЯДОК РАСЧЁТОВ</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2.1. Общая стоимость услуг определяется как сумма стоимости услуг по этапам, указанным в приложении к договору. Стоимость услуг, оказываемых </w:t>
      </w:r>
      <w:r w:rsidRPr="00425532">
        <w:rPr>
          <w:rFonts w:ascii="Times New Roman" w:hAnsi="Times New Roman" w:cs="Times New Roman"/>
          <w:b/>
          <w:sz w:val="24"/>
          <w:szCs w:val="24"/>
        </w:rPr>
        <w:t xml:space="preserve">Исполнителем </w:t>
      </w:r>
      <w:r w:rsidRPr="00425532">
        <w:rPr>
          <w:rFonts w:ascii="Times New Roman" w:hAnsi="Times New Roman" w:cs="Times New Roman"/>
          <w:sz w:val="24"/>
          <w:szCs w:val="24"/>
        </w:rPr>
        <w:t>по настоящему договору, облагается налогом на добавленную стоимость по ставке 0%.</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В соответствии с подпунктом 11) пункта 1 статьи 164 НК РФ, статьей 9 Соглашения между Правительством РФ и Евразийской патентной организацией о штаб-квартире Евразийской патентной организации, подписанного в г. Москве 4 октября 1996 г. и ратифицированного Федеральным законом РФ от 11 апреля 1998 г. № 56-ФЗ, Правилами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РФ, утвержденными постановлением Правительства РФ от 22 июля 2006 г. № 455, перечнем международных организаций и их представительств, осуществляющих деятельность на территории РФ на основании положений международных договоров РФ,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 утвержденным приказом Министерства </w:t>
      </w:r>
      <w:r w:rsidRPr="00425532">
        <w:rPr>
          <w:rFonts w:ascii="Times New Roman" w:hAnsi="Times New Roman" w:cs="Times New Roman"/>
          <w:sz w:val="24"/>
          <w:szCs w:val="24"/>
        </w:rPr>
        <w:lastRenderedPageBreak/>
        <w:t>иностранных дел РФ и Министерства финансов РФ от 24 марта 2014 г. № 3913/19н, ЕАПО имеет право на применение ставки налога на добавленную стоимость 0 (ноль) процентов при приобретении услуг, указанных в пункте 1.1 настоящего договора.</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2.2. Оплата услуг </w:t>
      </w:r>
      <w:r w:rsidRPr="00425532">
        <w:rPr>
          <w:rFonts w:ascii="Times New Roman" w:hAnsi="Times New Roman" w:cs="Times New Roman"/>
          <w:b/>
          <w:bCs/>
          <w:sz w:val="24"/>
          <w:szCs w:val="24"/>
        </w:rPr>
        <w:t>Исполнителя</w:t>
      </w:r>
      <w:r w:rsidRPr="00425532">
        <w:rPr>
          <w:rFonts w:ascii="Times New Roman" w:hAnsi="Times New Roman" w:cs="Times New Roman"/>
          <w:sz w:val="24"/>
          <w:szCs w:val="24"/>
        </w:rPr>
        <w:t xml:space="preserve"> производится </w:t>
      </w:r>
      <w:r w:rsidRPr="00425532">
        <w:rPr>
          <w:rFonts w:ascii="Times New Roman" w:hAnsi="Times New Roman" w:cs="Times New Roman"/>
          <w:b/>
          <w:bCs/>
          <w:sz w:val="24"/>
          <w:szCs w:val="24"/>
        </w:rPr>
        <w:t>Заказчиком</w:t>
      </w:r>
      <w:r w:rsidRPr="00425532">
        <w:rPr>
          <w:rFonts w:ascii="Times New Roman" w:hAnsi="Times New Roman" w:cs="Times New Roman"/>
          <w:sz w:val="24"/>
          <w:szCs w:val="24"/>
        </w:rPr>
        <w:t xml:space="preserve"> поэтапно за каждый этап оказанных услуг в соответствии с приложением к настоящему договору в течение 5 (пяти) календарных дней с даты подписания </w:t>
      </w:r>
      <w:r w:rsidRPr="00425532">
        <w:rPr>
          <w:rFonts w:ascii="Times New Roman" w:hAnsi="Times New Roman" w:cs="Times New Roman"/>
          <w:b/>
          <w:bCs/>
          <w:sz w:val="24"/>
          <w:szCs w:val="24"/>
        </w:rPr>
        <w:t>Заказчиком</w:t>
      </w:r>
      <w:r w:rsidRPr="00425532">
        <w:rPr>
          <w:rFonts w:ascii="Times New Roman" w:hAnsi="Times New Roman" w:cs="Times New Roman"/>
          <w:sz w:val="24"/>
          <w:szCs w:val="24"/>
        </w:rPr>
        <w:t xml:space="preserve"> акта сдачи-приёмки оказанных услуг по соответствующему этапу и получения соответствующего счета от </w:t>
      </w:r>
      <w:r w:rsidRPr="00425532">
        <w:rPr>
          <w:rFonts w:ascii="Times New Roman" w:hAnsi="Times New Roman" w:cs="Times New Roman"/>
          <w:b/>
          <w:sz w:val="24"/>
          <w:szCs w:val="24"/>
        </w:rPr>
        <w:t>Исполнителя</w:t>
      </w:r>
      <w:r w:rsidRPr="00425532">
        <w:rPr>
          <w:rFonts w:ascii="Times New Roman" w:hAnsi="Times New Roman" w:cs="Times New Roman"/>
          <w:sz w:val="24"/>
          <w:szCs w:val="24"/>
        </w:rPr>
        <w:t>.</w:t>
      </w:r>
    </w:p>
    <w:p w:rsidR="00425532" w:rsidRPr="00425532" w:rsidRDefault="00425532" w:rsidP="0019555F">
      <w:pPr>
        <w:ind w:firstLine="709"/>
        <w:jc w:val="both"/>
        <w:rPr>
          <w:rFonts w:ascii="Times New Roman" w:hAnsi="Times New Roman" w:cs="Times New Roman"/>
          <w:iCs/>
          <w:sz w:val="24"/>
          <w:szCs w:val="24"/>
        </w:rPr>
      </w:pPr>
      <w:r w:rsidRPr="00425532">
        <w:rPr>
          <w:rFonts w:ascii="Times New Roman" w:hAnsi="Times New Roman" w:cs="Times New Roman"/>
          <w:sz w:val="24"/>
          <w:szCs w:val="24"/>
        </w:rPr>
        <w:t xml:space="preserve">2.3. </w:t>
      </w:r>
      <w:r w:rsidRPr="00425532">
        <w:rPr>
          <w:rFonts w:ascii="Times New Roman" w:hAnsi="Times New Roman" w:cs="Times New Roman"/>
          <w:iCs/>
          <w:sz w:val="24"/>
          <w:szCs w:val="24"/>
        </w:rPr>
        <w:t xml:space="preserve">В случае ненадлежаще оформленных первичных документов, в частности при неверно указанных реквизитах, подписании должностными лицами без указания их полномочий, при использовании бланков, несоответствующих требованиям, установленным Правительством РФ, а также в случае непредоставления оригиналов счёта-фактуры, акта сдачи-приёмки оказанных услуг, акта (отчёта) о проверке, </w:t>
      </w:r>
      <w:r w:rsidRPr="00425532">
        <w:rPr>
          <w:rFonts w:ascii="Times New Roman" w:hAnsi="Times New Roman" w:cs="Times New Roman"/>
          <w:b/>
          <w:bCs/>
          <w:iCs/>
          <w:sz w:val="24"/>
          <w:szCs w:val="24"/>
        </w:rPr>
        <w:t>Заказчик</w:t>
      </w:r>
      <w:r w:rsidRPr="00425532">
        <w:rPr>
          <w:rFonts w:ascii="Times New Roman" w:hAnsi="Times New Roman" w:cs="Times New Roman"/>
          <w:iCs/>
          <w:sz w:val="24"/>
          <w:szCs w:val="24"/>
        </w:rPr>
        <w:t xml:space="preserve"> имеет право не производить оплату услуг до получения корректно оформленного в соответствии со ст.169 НК РФ, оригинала счёта-фактуры, акта сдачи-приёмки оказанных услуг. В этом случае </w:t>
      </w:r>
      <w:r w:rsidRPr="00425532">
        <w:rPr>
          <w:rFonts w:ascii="Times New Roman" w:hAnsi="Times New Roman" w:cs="Times New Roman"/>
          <w:b/>
          <w:bCs/>
          <w:iCs/>
          <w:sz w:val="24"/>
          <w:szCs w:val="24"/>
        </w:rPr>
        <w:t>Заказчик</w:t>
      </w:r>
      <w:r w:rsidRPr="00425532">
        <w:rPr>
          <w:rFonts w:ascii="Times New Roman" w:hAnsi="Times New Roman" w:cs="Times New Roman"/>
          <w:iCs/>
          <w:sz w:val="24"/>
          <w:szCs w:val="24"/>
        </w:rPr>
        <w:t xml:space="preserve"> не несёт ответственность за нарушение сроков оплаты согласно п. 2.2 настоящего договора</w:t>
      </w:r>
      <w:r w:rsidRPr="00425532">
        <w:rPr>
          <w:rFonts w:ascii="Times New Roman" w:hAnsi="Times New Roman" w:cs="Times New Roman"/>
          <w:sz w:val="24"/>
          <w:szCs w:val="24"/>
        </w:rPr>
        <w:t>.</w:t>
      </w:r>
    </w:p>
    <w:p w:rsidR="00425532" w:rsidRPr="00425532" w:rsidRDefault="00425532" w:rsidP="0019555F">
      <w:pPr>
        <w:ind w:firstLine="709"/>
        <w:jc w:val="both"/>
        <w:rPr>
          <w:rFonts w:ascii="Times New Roman" w:hAnsi="Times New Roman" w:cs="Times New Roman"/>
          <w:sz w:val="24"/>
          <w:szCs w:val="24"/>
        </w:rPr>
      </w:pPr>
    </w:p>
    <w:p w:rsidR="00425532" w:rsidRPr="00425532" w:rsidRDefault="00425532" w:rsidP="0019555F">
      <w:pPr>
        <w:jc w:val="center"/>
        <w:rPr>
          <w:rFonts w:ascii="Times New Roman" w:hAnsi="Times New Roman" w:cs="Times New Roman"/>
          <w:b/>
          <w:sz w:val="24"/>
          <w:szCs w:val="24"/>
        </w:rPr>
      </w:pPr>
      <w:r w:rsidRPr="00425532">
        <w:rPr>
          <w:rFonts w:ascii="Times New Roman" w:hAnsi="Times New Roman" w:cs="Times New Roman"/>
          <w:b/>
          <w:sz w:val="24"/>
          <w:szCs w:val="24"/>
        </w:rPr>
        <w:t>3. ПОРЯДОК СДАЧИ И ПРИЕМКИ УСЛУГ</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3.1. По завершении каждого этапа оказания услуг и оказания услуг в целом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представляет </w:t>
      </w:r>
      <w:r w:rsidRPr="00425532">
        <w:rPr>
          <w:rFonts w:ascii="Times New Roman" w:hAnsi="Times New Roman" w:cs="Times New Roman"/>
          <w:b/>
          <w:sz w:val="24"/>
          <w:szCs w:val="24"/>
        </w:rPr>
        <w:t>Заказчику</w:t>
      </w:r>
      <w:r w:rsidRPr="00425532">
        <w:rPr>
          <w:rFonts w:ascii="Times New Roman" w:hAnsi="Times New Roman" w:cs="Times New Roman"/>
          <w:sz w:val="24"/>
          <w:szCs w:val="24"/>
        </w:rPr>
        <w:t xml:space="preserve"> акт сдачи-приемки оказанных услуг с приложением к нему отчёта о проверке и оценке системы менеджмента качества на соответствие требованиям международных стандартов по форме привлекаемого органа по сертификации, счёт-фактуру, оригинал счёта.</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3.2. </w:t>
      </w:r>
      <w:r w:rsidRPr="00425532">
        <w:rPr>
          <w:rFonts w:ascii="Times New Roman" w:hAnsi="Times New Roman" w:cs="Times New Roman"/>
          <w:b/>
          <w:sz w:val="24"/>
          <w:szCs w:val="24"/>
        </w:rPr>
        <w:t>Заказчик</w:t>
      </w:r>
      <w:r w:rsidRPr="00425532">
        <w:rPr>
          <w:rFonts w:ascii="Times New Roman" w:hAnsi="Times New Roman" w:cs="Times New Roman"/>
          <w:sz w:val="24"/>
          <w:szCs w:val="24"/>
        </w:rPr>
        <w:t xml:space="preserve"> в течение 5 (пяти) рабочих дней со дня получения акта сдачи-приемки работ и отчётных документов, указанных в п. 3.1 настоящего договора, обязан направить </w:t>
      </w:r>
      <w:r w:rsidRPr="00425532">
        <w:rPr>
          <w:rFonts w:ascii="Times New Roman" w:hAnsi="Times New Roman" w:cs="Times New Roman"/>
          <w:b/>
          <w:sz w:val="24"/>
          <w:szCs w:val="24"/>
        </w:rPr>
        <w:t>Исполнителю</w:t>
      </w:r>
      <w:r w:rsidRPr="00425532">
        <w:rPr>
          <w:rFonts w:ascii="Times New Roman" w:hAnsi="Times New Roman" w:cs="Times New Roman"/>
          <w:sz w:val="24"/>
          <w:szCs w:val="24"/>
        </w:rPr>
        <w:t xml:space="preserve"> подписанный акт сдачи-приемки оказанных услуг или мотивированный отказ от приемки услуг.</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3.3. В случае мотивированного отказа </w:t>
      </w:r>
      <w:r w:rsidRPr="00425532">
        <w:rPr>
          <w:rFonts w:ascii="Times New Roman" w:hAnsi="Times New Roman" w:cs="Times New Roman"/>
          <w:b/>
          <w:sz w:val="24"/>
          <w:szCs w:val="24"/>
        </w:rPr>
        <w:t>Заказчика</w:t>
      </w:r>
      <w:r w:rsidRPr="00425532">
        <w:rPr>
          <w:rFonts w:ascii="Times New Roman" w:hAnsi="Times New Roman" w:cs="Times New Roman"/>
          <w:sz w:val="24"/>
          <w:szCs w:val="24"/>
        </w:rPr>
        <w:t xml:space="preserve"> от приемки услуг Сторонами составляется двусторонний акт с перечнем необходимых доработок, сроков их выполнения.</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3.4. В случае досрочного оказания услуг </w:t>
      </w:r>
      <w:r w:rsidRPr="00425532">
        <w:rPr>
          <w:rFonts w:ascii="Times New Roman" w:hAnsi="Times New Roman" w:cs="Times New Roman"/>
          <w:b/>
          <w:sz w:val="24"/>
          <w:szCs w:val="24"/>
        </w:rPr>
        <w:t>Заказчик</w:t>
      </w:r>
      <w:r w:rsidRPr="00425532">
        <w:rPr>
          <w:rFonts w:ascii="Times New Roman" w:hAnsi="Times New Roman" w:cs="Times New Roman"/>
          <w:sz w:val="24"/>
          <w:szCs w:val="24"/>
        </w:rPr>
        <w:t xml:space="preserve"> вправе досрочно принять услуги.</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3.5. Если в процессе оказания услуг выясняется неизбежность получения отрицательного результата или нецелесообразность дальнейшего оказания услуг,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обязан приостановить оказание услуг, немедленно поставив об этом в известность </w:t>
      </w:r>
      <w:r w:rsidRPr="00425532">
        <w:rPr>
          <w:rFonts w:ascii="Times New Roman" w:hAnsi="Times New Roman" w:cs="Times New Roman"/>
          <w:b/>
          <w:sz w:val="24"/>
          <w:szCs w:val="24"/>
        </w:rPr>
        <w:t>Заказчика</w:t>
      </w:r>
      <w:r w:rsidRPr="00425532">
        <w:rPr>
          <w:rFonts w:ascii="Times New Roman" w:hAnsi="Times New Roman" w:cs="Times New Roman"/>
          <w:sz w:val="24"/>
          <w:szCs w:val="24"/>
        </w:rPr>
        <w:t>. В этом случае Стороны обязаны в 10-дневный срок рассмотреть вопрос о целесообразности и направлениях продолжения оказания услуг.</w:t>
      </w:r>
    </w:p>
    <w:p w:rsidR="00425532" w:rsidRPr="00425532" w:rsidRDefault="00425532" w:rsidP="0019555F">
      <w:pPr>
        <w:ind w:firstLine="709"/>
        <w:jc w:val="both"/>
        <w:rPr>
          <w:rFonts w:ascii="Times New Roman" w:hAnsi="Times New Roman" w:cs="Times New Roman"/>
          <w:sz w:val="24"/>
          <w:szCs w:val="24"/>
        </w:rPr>
      </w:pPr>
    </w:p>
    <w:p w:rsidR="00425532" w:rsidRPr="00425532" w:rsidRDefault="00425532" w:rsidP="0019555F">
      <w:pPr>
        <w:jc w:val="center"/>
        <w:rPr>
          <w:rFonts w:ascii="Times New Roman" w:hAnsi="Times New Roman" w:cs="Times New Roman"/>
          <w:b/>
          <w:sz w:val="24"/>
          <w:szCs w:val="24"/>
        </w:rPr>
      </w:pPr>
      <w:r w:rsidRPr="00425532">
        <w:rPr>
          <w:rFonts w:ascii="Times New Roman" w:hAnsi="Times New Roman" w:cs="Times New Roman"/>
          <w:b/>
          <w:sz w:val="24"/>
          <w:szCs w:val="24"/>
        </w:rPr>
        <w:t>4. ОТВЕТСТВЕННОСТЬ СТОРОН</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4.1. За невыполнение или ненадлежащее выполнение обязательств по настоящему договору, в том числе некачественно оказанные услуги или несвоевременную оплату услуг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и </w:t>
      </w:r>
      <w:r w:rsidRPr="00425532">
        <w:rPr>
          <w:rFonts w:ascii="Times New Roman" w:hAnsi="Times New Roman" w:cs="Times New Roman"/>
          <w:b/>
          <w:sz w:val="24"/>
          <w:szCs w:val="24"/>
        </w:rPr>
        <w:t>Заказчик</w:t>
      </w:r>
      <w:r w:rsidRPr="00425532">
        <w:rPr>
          <w:rFonts w:ascii="Times New Roman" w:hAnsi="Times New Roman" w:cs="Times New Roman"/>
          <w:sz w:val="24"/>
          <w:szCs w:val="24"/>
        </w:rPr>
        <w:t xml:space="preserve"> несут имущественную ответственность в соответствии с действующим законодательством РФ.</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4.2.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освобождается от ответственности за несвоевременное оказание услуг, в случае если нарушение сроков оказания услуг будет обусловлено действиями (бездействиями) </w:t>
      </w:r>
      <w:r w:rsidRPr="00425532">
        <w:rPr>
          <w:rFonts w:ascii="Times New Roman" w:hAnsi="Times New Roman" w:cs="Times New Roman"/>
          <w:b/>
          <w:sz w:val="24"/>
          <w:szCs w:val="24"/>
        </w:rPr>
        <w:t>Заказчика</w:t>
      </w:r>
      <w:r w:rsidRPr="00425532">
        <w:rPr>
          <w:rFonts w:ascii="Times New Roman" w:hAnsi="Times New Roman" w:cs="Times New Roman"/>
          <w:sz w:val="24"/>
          <w:szCs w:val="24"/>
        </w:rPr>
        <w:t xml:space="preserve">, выразившимися в непредоставлении информации, необходимой </w:t>
      </w:r>
      <w:r w:rsidRPr="00425532">
        <w:rPr>
          <w:rFonts w:ascii="Times New Roman" w:hAnsi="Times New Roman" w:cs="Times New Roman"/>
          <w:b/>
          <w:sz w:val="24"/>
          <w:szCs w:val="24"/>
        </w:rPr>
        <w:t xml:space="preserve">Исполнителю </w:t>
      </w:r>
      <w:r w:rsidRPr="00425532">
        <w:rPr>
          <w:rFonts w:ascii="Times New Roman" w:hAnsi="Times New Roman" w:cs="Times New Roman"/>
          <w:sz w:val="24"/>
          <w:szCs w:val="24"/>
        </w:rPr>
        <w:t xml:space="preserve">для своевременного проведения диагностического аудита системы менеджмента качества и ее сертификации, а также уклонении </w:t>
      </w:r>
      <w:r w:rsidRPr="00425532">
        <w:rPr>
          <w:rFonts w:ascii="Times New Roman" w:hAnsi="Times New Roman" w:cs="Times New Roman"/>
          <w:b/>
          <w:sz w:val="24"/>
          <w:szCs w:val="24"/>
        </w:rPr>
        <w:t xml:space="preserve">Заказчика </w:t>
      </w:r>
      <w:r w:rsidRPr="00425532">
        <w:rPr>
          <w:rFonts w:ascii="Times New Roman" w:hAnsi="Times New Roman" w:cs="Times New Roman"/>
          <w:sz w:val="24"/>
          <w:szCs w:val="24"/>
        </w:rPr>
        <w:t>от обучения требованиям применяемых стандартов.</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4.3. Все споры и разногласия, которые могут возникнуть, будут решаться путем переговоров Сторон. В случае невозможности урегулирования споров дела решаются в судебных инстанциях г. Москвы, РФ.</w:t>
      </w:r>
    </w:p>
    <w:p w:rsidR="00425532" w:rsidRDefault="00425532" w:rsidP="0019555F">
      <w:pPr>
        <w:ind w:firstLine="709"/>
        <w:jc w:val="both"/>
        <w:rPr>
          <w:rFonts w:ascii="Times New Roman" w:hAnsi="Times New Roman" w:cs="Times New Roman"/>
          <w:sz w:val="24"/>
          <w:szCs w:val="24"/>
        </w:rPr>
      </w:pPr>
    </w:p>
    <w:p w:rsidR="0019555F" w:rsidRPr="00425532" w:rsidRDefault="0019555F" w:rsidP="0019555F">
      <w:pPr>
        <w:jc w:val="center"/>
        <w:rPr>
          <w:rFonts w:ascii="Times New Roman" w:hAnsi="Times New Roman" w:cs="Times New Roman"/>
          <w:sz w:val="24"/>
          <w:szCs w:val="24"/>
        </w:rPr>
      </w:pPr>
    </w:p>
    <w:p w:rsidR="00425532" w:rsidRPr="00425532" w:rsidRDefault="00425532" w:rsidP="0019555F">
      <w:pPr>
        <w:jc w:val="center"/>
        <w:rPr>
          <w:rFonts w:ascii="Times New Roman" w:hAnsi="Times New Roman" w:cs="Times New Roman"/>
          <w:b/>
          <w:bCs/>
          <w:sz w:val="24"/>
          <w:szCs w:val="24"/>
        </w:rPr>
      </w:pPr>
      <w:r w:rsidRPr="00425532">
        <w:rPr>
          <w:rFonts w:ascii="Times New Roman" w:hAnsi="Times New Roman" w:cs="Times New Roman"/>
          <w:b/>
          <w:bCs/>
          <w:sz w:val="24"/>
          <w:szCs w:val="24"/>
        </w:rPr>
        <w:lastRenderedPageBreak/>
        <w:t>5. ФОРС-МАЖОР</w:t>
      </w:r>
    </w:p>
    <w:p w:rsidR="00425532" w:rsidRPr="00425532" w:rsidRDefault="00425532" w:rsidP="0019555F">
      <w:pPr>
        <w:pStyle w:val="a3"/>
        <w:tabs>
          <w:tab w:val="left" w:pos="426"/>
        </w:tabs>
        <w:ind w:left="0" w:firstLine="709"/>
        <w:contextualSpacing w:val="0"/>
        <w:jc w:val="both"/>
        <w:rPr>
          <w:rFonts w:ascii="Times New Roman" w:hAnsi="Times New Roman" w:cs="Times New Roman"/>
          <w:sz w:val="24"/>
          <w:szCs w:val="24"/>
        </w:rPr>
      </w:pPr>
      <w:r w:rsidRPr="00425532">
        <w:rPr>
          <w:rFonts w:ascii="Times New Roman" w:hAnsi="Times New Roman" w:cs="Times New Roman"/>
          <w:sz w:val="24"/>
          <w:szCs w:val="24"/>
        </w:rPr>
        <w:t>5.1. Сторона, не исполнившая или ненадлежащим образом исполнившая обязательство по настоящему договору, несёт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находящихся вне контроля Сторон (форс-мажорные обстоятельства), в частности, таких как стихийные бедствия, военные действия, пожары и пр. В случае возникновения форс-мажорных обстоятельств сроки, установленные для исполнения обязательств по настоящему договору, продлеваются на время, равное их продолжительности.</w:t>
      </w:r>
    </w:p>
    <w:p w:rsidR="00425532" w:rsidRPr="00425532" w:rsidRDefault="00425532" w:rsidP="0019555F">
      <w:pPr>
        <w:pStyle w:val="a3"/>
        <w:tabs>
          <w:tab w:val="left" w:pos="426"/>
        </w:tabs>
        <w:ind w:left="0" w:firstLine="709"/>
        <w:contextualSpacing w:val="0"/>
        <w:jc w:val="both"/>
        <w:rPr>
          <w:rFonts w:ascii="Times New Roman" w:hAnsi="Times New Roman" w:cs="Times New Roman"/>
          <w:spacing w:val="-4"/>
          <w:sz w:val="24"/>
          <w:szCs w:val="24"/>
        </w:rPr>
      </w:pPr>
      <w:r w:rsidRPr="00425532">
        <w:rPr>
          <w:rFonts w:ascii="Times New Roman" w:hAnsi="Times New Roman" w:cs="Times New Roman"/>
          <w:spacing w:val="-4"/>
          <w:sz w:val="24"/>
          <w:szCs w:val="24"/>
        </w:rPr>
        <w:t>5.2. Если форс-мажорные обстоятельства будут продолжаться более двух месяцев, либо очевидно, что исполнить обязательства по договору вследствие таких обстоятельств будет невозможно в течение более чем двух месяцев, Сторона, не получающая надлежащее исполнение (Сторона, которая очевидно не сможет получить надлежащее исполнение) от другой Стороны, вправе в одностороннем внесудебном порядке отказаться от настоящего договора путем направления письменного уведомления другой Стороне.</w:t>
      </w:r>
    </w:p>
    <w:p w:rsidR="00425532" w:rsidRPr="00425532" w:rsidRDefault="00425532" w:rsidP="0019555F">
      <w:pPr>
        <w:pStyle w:val="a3"/>
        <w:ind w:left="0" w:firstLine="709"/>
        <w:contextualSpacing w:val="0"/>
        <w:jc w:val="both"/>
        <w:rPr>
          <w:rFonts w:ascii="Times New Roman" w:hAnsi="Times New Roman" w:cs="Times New Roman"/>
          <w:sz w:val="24"/>
          <w:szCs w:val="24"/>
        </w:rPr>
      </w:pPr>
      <w:r w:rsidRPr="00425532">
        <w:rPr>
          <w:rFonts w:ascii="Times New Roman" w:hAnsi="Times New Roman" w:cs="Times New Roman"/>
          <w:sz w:val="24"/>
          <w:szCs w:val="24"/>
        </w:rPr>
        <w:t>5.3. О наступлении форс-мажорных обстоятельств обязана уведомить другую Сторону Сторона, которая не смогла исполнить или для которой очевидно, что она не сможет в будущем надлежащим образом исполнить обязательства по настоящему Договору вследствие форс-мажорных обстоятельств. Такое извещение должно быть направлено незамедлительно с момента, когда Стороне стало известно или должно было стать известно о наступлении форс-мажорных обстоятельств. В последующем эта Сторона обязана подтвердить факт наступления форс-мажорных обстоятельств справкой Торгово-промышленной палаты или иного компетентного органа. Сторона, не уведомившая другую Сторону о наступлении форс-мажорных обстоятельств, не вправе ссылаться на такие обстоятельства и обязана возместить другой Стороне все убытки, связанные с ненадлежащим исполнением в общем порядке.</w:t>
      </w:r>
    </w:p>
    <w:p w:rsidR="00425532" w:rsidRPr="00425532" w:rsidRDefault="00425532" w:rsidP="0019555F">
      <w:pPr>
        <w:ind w:firstLine="709"/>
        <w:jc w:val="both"/>
        <w:rPr>
          <w:rFonts w:ascii="Times New Roman" w:hAnsi="Times New Roman" w:cs="Times New Roman"/>
          <w:sz w:val="24"/>
          <w:szCs w:val="24"/>
        </w:rPr>
      </w:pPr>
    </w:p>
    <w:p w:rsidR="00425532" w:rsidRPr="00425532" w:rsidRDefault="00425532" w:rsidP="0019555F">
      <w:pPr>
        <w:jc w:val="center"/>
        <w:rPr>
          <w:rFonts w:ascii="Times New Roman" w:hAnsi="Times New Roman" w:cs="Times New Roman"/>
          <w:b/>
          <w:bCs/>
          <w:sz w:val="24"/>
          <w:szCs w:val="24"/>
        </w:rPr>
      </w:pPr>
      <w:r w:rsidRPr="00425532">
        <w:rPr>
          <w:rFonts w:ascii="Times New Roman" w:hAnsi="Times New Roman" w:cs="Times New Roman"/>
          <w:b/>
          <w:bCs/>
          <w:sz w:val="24"/>
          <w:szCs w:val="24"/>
        </w:rPr>
        <w:t>6. ЗАВЕРЕНИЯ И УВЕДОМЛЕНИЯ</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6.1. Стороны дают следующие заверения об обстоятельствах:</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их представители, подписавшие настоящий договор и подписывающие иные документы в рамках настоящего договора, обладают всеми полномочиями для заключения настоящего договора и исполнения обязательств, принимаемых на себя по договору. В случае изменения, ограничения, отмены полномочий (доверенности) лиц, подписавших договор и иные документы в рамках настоящего договора, соответствующая сторона обязана незамедлительно уведомить другую сторону по почте по реквизитам, указанным в настоящем договоре.</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Стороны предприняли все одобрения, корпоративные и иные действия, в том числе, но, не ограничиваясь, обеспечили получение согласия органа юридического лица, необходимые для заключения и исполнения ими настоящего договора, и для обеспечения того, чтобы договор являлся законным и обязательным для исполнения;</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вся информация, предоставленная ими друг другу в связи с настоящим договором, соответствует действительности, является полной и точной во всех отношениях, и стороны не скрывают никаких фактов, которые, если бы они стали известны, могли бы оказать неблагоприятное влияние на решение другой Стороны о заключении настоящего договора.</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Стороны обеспечат, чтобы указанные выше заверения сохраняли свою силу в течение всего срока действия настоящего договора. Стороны обязуются немедленно уведомлять друг друга о фактах, в результате которых любые из заверений могут измениться или стать не соответствующими действительности или вводящими в заблуждение.</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6.2. Любые уведомления, предупреждения, сообщения, извещения, требования, претензии, заявления, предусмотренные договором, направленные или могущие повлиять на установление, изменение или прекращение правоотношений между Сторонами в связи с договором (включая направление или доведение до сведения другой стороны </w:t>
      </w:r>
      <w:r w:rsidRPr="00425532">
        <w:rPr>
          <w:rFonts w:ascii="Times New Roman" w:hAnsi="Times New Roman" w:cs="Times New Roman"/>
          <w:sz w:val="24"/>
          <w:szCs w:val="24"/>
        </w:rPr>
        <w:lastRenderedPageBreak/>
        <w:t>предусмотренной договором информации или документов), если иное прямо не указано в договоре, должны быть оформлены письменно, подписаны уполномоченным представителем Стороны и направляться заказным почтовым отправлением с уведомлением о вручении и с описью вложения по почтовому адресу, указанному в договоре, либо вручаться под роспись уполномоченному представителю Стороны – получателя. Все расходы, связанные с направлением (вручением) такой корреспонденции, несёт Сторона-отправитель.</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6.3. В случае изменения адреса местонахождения и/или почтового адреса, Сторона обязана незамедлительно письменно известить об этом другую Сторону. Все неблагоприятные последствия и риски, связанные с не уведомлением или несвоевременным уведомлением, а равно связанные с доставкой по неправильному адресу сообщений, отправленных до получения другой Стороной уведомления об изменении адреса местонахождения и/или почтового адреса, несёт Сторона, чьи почтовые реквизиты изменились.</w:t>
      </w:r>
    </w:p>
    <w:p w:rsidR="00425532" w:rsidRPr="00425532" w:rsidRDefault="00425532" w:rsidP="0019555F">
      <w:pPr>
        <w:ind w:firstLine="709"/>
        <w:jc w:val="both"/>
        <w:rPr>
          <w:rFonts w:ascii="Times New Roman" w:hAnsi="Times New Roman" w:cs="Times New Roman"/>
          <w:sz w:val="24"/>
          <w:szCs w:val="24"/>
        </w:rPr>
      </w:pPr>
    </w:p>
    <w:p w:rsidR="00425532" w:rsidRPr="00425532" w:rsidRDefault="00425532" w:rsidP="0019555F">
      <w:pPr>
        <w:jc w:val="center"/>
        <w:rPr>
          <w:rFonts w:ascii="Times New Roman" w:hAnsi="Times New Roman" w:cs="Times New Roman"/>
          <w:bCs/>
          <w:sz w:val="24"/>
          <w:szCs w:val="24"/>
        </w:rPr>
      </w:pPr>
      <w:r w:rsidRPr="00425532">
        <w:rPr>
          <w:rFonts w:ascii="Times New Roman" w:hAnsi="Times New Roman" w:cs="Times New Roman"/>
          <w:b/>
          <w:bCs/>
          <w:sz w:val="24"/>
          <w:szCs w:val="24"/>
        </w:rPr>
        <w:t>7. СОБЛЮДЕНИЕ АНТИКОРРУПЦИОННЫХ ТРЕБОВАНИЙ</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7.1. 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7.2. Каждая Сторона гарантирует, что она имеет действующую антикоррупционную политику или иные внутренние нормативные документы, содержащие соответствующие контрольные процедуры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сохранять в силе такие внутренние нормативные документы в течение всего срока действия настоящего договора. </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7.3. Для целей настоящего раздела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7.4. 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rsid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7.5. 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а также не будут совершать каких-либо действий, указанных в п. 7.4 настоящего договора.</w:t>
      </w:r>
    </w:p>
    <w:p w:rsidR="0019555F" w:rsidRPr="00425532" w:rsidRDefault="0019555F" w:rsidP="0019555F">
      <w:pPr>
        <w:ind w:firstLine="709"/>
        <w:jc w:val="both"/>
        <w:rPr>
          <w:rFonts w:ascii="Times New Roman" w:hAnsi="Times New Roman" w:cs="Times New Roman"/>
          <w:sz w:val="24"/>
          <w:szCs w:val="24"/>
        </w:rPr>
      </w:pPr>
    </w:p>
    <w:p w:rsidR="00425532" w:rsidRPr="00425532" w:rsidRDefault="00425532" w:rsidP="0019555F">
      <w:pPr>
        <w:jc w:val="center"/>
        <w:rPr>
          <w:rFonts w:ascii="Times New Roman" w:hAnsi="Times New Roman" w:cs="Times New Roman"/>
          <w:b/>
          <w:sz w:val="24"/>
          <w:szCs w:val="24"/>
        </w:rPr>
      </w:pPr>
      <w:r w:rsidRPr="00425532">
        <w:rPr>
          <w:rFonts w:ascii="Times New Roman" w:hAnsi="Times New Roman" w:cs="Times New Roman"/>
          <w:b/>
          <w:sz w:val="24"/>
          <w:szCs w:val="24"/>
        </w:rPr>
        <w:t>8. ПРОЧИЕ УСЛОВИЯ</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8.1.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обязуется обеспечивать конфиденциальность информации, полученной в ходе оказания услуг, в том числе в течение 5 (пяти) лет после прекращения настоящего договора. При необходимости обеспечения доступа Исполнителя (его работников и других уполномоченных им лиц) к информации, которая в силу актов ЕАПО и ЕАПВ является конфиденциальной, Стороны до предоставления доступа к такой информации заключают соглашение о конфиденциальности.</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lastRenderedPageBreak/>
        <w:t xml:space="preserve">8.2. Командировочные расходы Исполнителя, оформление и регистрация сертификатов и другие накладные расходы входят в стоимость услуг по настоящему договору, указанную в соответствии с пунктом 2.1 договора в приложении к </w:t>
      </w:r>
      <w:r w:rsidR="0019555F">
        <w:rPr>
          <w:rFonts w:ascii="Times New Roman" w:hAnsi="Times New Roman" w:cs="Times New Roman"/>
          <w:sz w:val="24"/>
          <w:szCs w:val="24"/>
        </w:rPr>
        <w:t xml:space="preserve">настоящему </w:t>
      </w:r>
      <w:r w:rsidRPr="00425532">
        <w:rPr>
          <w:rFonts w:ascii="Times New Roman" w:hAnsi="Times New Roman" w:cs="Times New Roman"/>
          <w:sz w:val="24"/>
          <w:szCs w:val="24"/>
        </w:rPr>
        <w:t>договору.</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8.3. При отрицательных результатах оценки обязательства </w:t>
      </w:r>
      <w:r w:rsidRPr="00425532">
        <w:rPr>
          <w:rFonts w:ascii="Times New Roman" w:hAnsi="Times New Roman" w:cs="Times New Roman"/>
          <w:b/>
          <w:sz w:val="24"/>
          <w:szCs w:val="24"/>
        </w:rPr>
        <w:t>Исполнителя</w:t>
      </w:r>
      <w:r w:rsidRPr="00425532">
        <w:rPr>
          <w:rFonts w:ascii="Times New Roman" w:hAnsi="Times New Roman" w:cs="Times New Roman"/>
          <w:sz w:val="24"/>
          <w:szCs w:val="24"/>
        </w:rPr>
        <w:t xml:space="preserve"> также считаются выполненными и Стороны подписывают акт сдачи-приемки оказанных услуг по соответствующему этапу согласно приложению к договору.</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8.4. При неисполнении или ненадлежащем исполнении обязательств по настоящему договору одной из Сторон другая Сторона вправе в одностороннем порядке расторгнуть настоящий договор в соответствии с законодательством РФ.</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 xml:space="preserve">8.5. </w:t>
      </w:r>
      <w:r w:rsidRPr="00425532">
        <w:rPr>
          <w:rFonts w:ascii="Times New Roman" w:hAnsi="Times New Roman" w:cs="Times New Roman"/>
          <w:b/>
          <w:sz w:val="24"/>
          <w:szCs w:val="24"/>
        </w:rPr>
        <w:t>Исполнитель</w:t>
      </w:r>
      <w:r w:rsidRPr="00425532">
        <w:rPr>
          <w:rFonts w:ascii="Times New Roman" w:hAnsi="Times New Roman" w:cs="Times New Roman"/>
          <w:sz w:val="24"/>
          <w:szCs w:val="24"/>
        </w:rPr>
        <w:t xml:space="preserve"> обязуется информировать </w:t>
      </w:r>
      <w:r w:rsidRPr="00425532">
        <w:rPr>
          <w:rFonts w:ascii="Times New Roman" w:hAnsi="Times New Roman" w:cs="Times New Roman"/>
          <w:b/>
          <w:sz w:val="24"/>
          <w:szCs w:val="24"/>
        </w:rPr>
        <w:t>Заказчика</w:t>
      </w:r>
      <w:r w:rsidRPr="00425532">
        <w:rPr>
          <w:rFonts w:ascii="Times New Roman" w:hAnsi="Times New Roman" w:cs="Times New Roman"/>
          <w:sz w:val="24"/>
          <w:szCs w:val="24"/>
        </w:rPr>
        <w:t xml:space="preserve"> обо всех изменениях, связанных с порядком и процедурами сертификации.</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8.6. Факсимильный вариант (копия) настоящего договора с печатью и подписями обеих Сторон и документов, относящихся к договору, имеют юридическую силу с дальнейшим предоставлением подлинных документов в течение 5 (пяти) рабочих дней.</w:t>
      </w:r>
    </w:p>
    <w:p w:rsidR="00425532" w:rsidRPr="00425532" w:rsidRDefault="00425532" w:rsidP="0019555F">
      <w:pPr>
        <w:pStyle w:val="afd"/>
        <w:spacing w:after="0"/>
        <w:ind w:firstLine="709"/>
        <w:jc w:val="both"/>
        <w:rPr>
          <w:sz w:val="24"/>
          <w:szCs w:val="24"/>
        </w:rPr>
      </w:pPr>
      <w:r w:rsidRPr="00425532">
        <w:rPr>
          <w:sz w:val="24"/>
          <w:szCs w:val="24"/>
        </w:rPr>
        <w:t xml:space="preserve">8.7. В случае невозможности своевременного оказания услуг </w:t>
      </w:r>
      <w:r w:rsidRPr="00425532">
        <w:rPr>
          <w:b/>
          <w:sz w:val="24"/>
          <w:szCs w:val="24"/>
        </w:rPr>
        <w:t xml:space="preserve">Исполнителем </w:t>
      </w:r>
      <w:r w:rsidRPr="00425532">
        <w:rPr>
          <w:sz w:val="24"/>
          <w:szCs w:val="24"/>
        </w:rPr>
        <w:t xml:space="preserve">по причинам, связанным с действиями (бездействиями) </w:t>
      </w:r>
      <w:r w:rsidRPr="00425532">
        <w:rPr>
          <w:b/>
          <w:sz w:val="24"/>
          <w:szCs w:val="24"/>
        </w:rPr>
        <w:t xml:space="preserve">Заказчика </w:t>
      </w:r>
      <w:r w:rsidRPr="00425532">
        <w:rPr>
          <w:sz w:val="24"/>
          <w:szCs w:val="24"/>
        </w:rPr>
        <w:t>или лиц, проводящих сертификацию системы менеджмента качества, сроки оказания услуг по настоящему договору могут быть продлены в пределах 20% от сроков, первоначально согласованных Сторонами.</w:t>
      </w:r>
    </w:p>
    <w:p w:rsidR="00425532" w:rsidRPr="00425532" w:rsidRDefault="00425532" w:rsidP="0019555F">
      <w:pPr>
        <w:pStyle w:val="afd"/>
        <w:spacing w:after="0"/>
        <w:ind w:firstLine="709"/>
        <w:jc w:val="both"/>
        <w:rPr>
          <w:sz w:val="24"/>
          <w:szCs w:val="24"/>
        </w:rPr>
      </w:pPr>
      <w:r w:rsidRPr="00425532">
        <w:rPr>
          <w:sz w:val="24"/>
          <w:szCs w:val="24"/>
        </w:rPr>
        <w:t xml:space="preserve">8.8. В настоящий договор могут быть внесены изменения, направленные, в том числе на увеличение объема оказываемых услуг и, соответственно, на увеличение в связи с этим их стоимости в пределах 20% от первоначальной общей стоимости услуг по настоящему договору. </w:t>
      </w:r>
    </w:p>
    <w:p w:rsidR="00425532" w:rsidRPr="00425532" w:rsidRDefault="00425532" w:rsidP="0019555F">
      <w:pPr>
        <w:pStyle w:val="afd"/>
        <w:spacing w:after="0"/>
        <w:ind w:firstLine="709"/>
        <w:jc w:val="both"/>
        <w:rPr>
          <w:sz w:val="24"/>
          <w:szCs w:val="24"/>
        </w:rPr>
      </w:pPr>
      <w:r w:rsidRPr="00425532">
        <w:rPr>
          <w:sz w:val="24"/>
          <w:szCs w:val="24"/>
        </w:rPr>
        <w:t xml:space="preserve">8.9. Проведение последующей ежегодной экспертной оценки ЕАПО на соответствие требованиям международного стандарта </w:t>
      </w:r>
      <w:r w:rsidRPr="00425532">
        <w:rPr>
          <w:sz w:val="24"/>
          <w:szCs w:val="24"/>
          <w:lang w:val="en-US"/>
        </w:rPr>
        <w:t>ISO</w:t>
      </w:r>
      <w:r w:rsidRPr="00425532">
        <w:rPr>
          <w:sz w:val="24"/>
          <w:szCs w:val="24"/>
        </w:rPr>
        <w:t xml:space="preserve"> 9001 будет осуществляться </w:t>
      </w:r>
      <w:r w:rsidRPr="00425532">
        <w:rPr>
          <w:b/>
          <w:sz w:val="24"/>
          <w:szCs w:val="24"/>
        </w:rPr>
        <w:t xml:space="preserve">Исполнителем </w:t>
      </w:r>
      <w:r w:rsidRPr="00425532">
        <w:rPr>
          <w:sz w:val="24"/>
          <w:szCs w:val="24"/>
        </w:rPr>
        <w:t xml:space="preserve">на основании отдельно заключаемого с </w:t>
      </w:r>
      <w:r w:rsidRPr="00425532">
        <w:rPr>
          <w:b/>
          <w:sz w:val="24"/>
          <w:szCs w:val="24"/>
        </w:rPr>
        <w:t>Заказчиком</w:t>
      </w:r>
      <w:r w:rsidRPr="00425532">
        <w:rPr>
          <w:sz w:val="24"/>
          <w:szCs w:val="24"/>
        </w:rPr>
        <w:t xml:space="preserve"> договора.</w:t>
      </w:r>
    </w:p>
    <w:p w:rsidR="0019555F" w:rsidRDefault="0019555F" w:rsidP="0019555F">
      <w:pPr>
        <w:ind w:firstLine="709"/>
        <w:jc w:val="both"/>
        <w:rPr>
          <w:rFonts w:ascii="Times New Roman" w:hAnsi="Times New Roman" w:cs="Times New Roman"/>
          <w:b/>
          <w:sz w:val="24"/>
          <w:szCs w:val="24"/>
        </w:rPr>
      </w:pPr>
    </w:p>
    <w:p w:rsidR="00425532" w:rsidRPr="00425532" w:rsidRDefault="00425532" w:rsidP="0019555F">
      <w:pPr>
        <w:jc w:val="center"/>
        <w:rPr>
          <w:rFonts w:ascii="Times New Roman" w:hAnsi="Times New Roman" w:cs="Times New Roman"/>
          <w:b/>
          <w:sz w:val="24"/>
          <w:szCs w:val="24"/>
        </w:rPr>
      </w:pPr>
      <w:r w:rsidRPr="00425532">
        <w:rPr>
          <w:rFonts w:ascii="Times New Roman" w:hAnsi="Times New Roman" w:cs="Times New Roman"/>
          <w:b/>
          <w:sz w:val="24"/>
          <w:szCs w:val="24"/>
        </w:rPr>
        <w:t>9. СРОК ДЕЙСТВИЯ ДОГОВОРА</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9.1. Настоящий договор составлен в 2 (двух) экземплярах, по одному для каждой из Сторон.</w:t>
      </w:r>
    </w:p>
    <w:p w:rsidR="00425532" w:rsidRPr="00425532" w:rsidRDefault="00425532" w:rsidP="0019555F">
      <w:pPr>
        <w:ind w:firstLine="709"/>
        <w:jc w:val="both"/>
        <w:rPr>
          <w:rFonts w:ascii="Times New Roman" w:hAnsi="Times New Roman" w:cs="Times New Roman"/>
          <w:sz w:val="24"/>
          <w:szCs w:val="24"/>
        </w:rPr>
      </w:pPr>
      <w:r w:rsidRPr="00425532">
        <w:rPr>
          <w:rFonts w:ascii="Times New Roman" w:hAnsi="Times New Roman" w:cs="Times New Roman"/>
          <w:sz w:val="24"/>
          <w:szCs w:val="24"/>
        </w:rPr>
        <w:t>9.2. Настоящий договор вступает в силу с момента его заключения Сторонами и действует до полного исполнения Сторонами принятых на себя обязательств. Действие настоящего договора может быть прекращено при письменном уведомлении любой из Сторон другой Стороны.</w:t>
      </w:r>
    </w:p>
    <w:p w:rsidR="0019555F" w:rsidRPr="00812EFF" w:rsidRDefault="0019555F" w:rsidP="0019555F">
      <w:pPr>
        <w:spacing w:before="100" w:after="120"/>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lang w:val="en-US"/>
        </w:rPr>
        <w:t> </w:t>
      </w:r>
      <w:r w:rsidRPr="00812EFF">
        <w:rPr>
          <w:rFonts w:ascii="Times New Roman" w:hAnsi="Times New Roman"/>
          <w:b/>
          <w:sz w:val="24"/>
          <w:szCs w:val="24"/>
        </w:rPr>
        <w:t>АДРЕСА, РЕКВИЗИТЫ И ПОДПИСИ СТОРОН</w:t>
      </w:r>
    </w:p>
    <w:tbl>
      <w:tblPr>
        <w:tblW w:w="9996" w:type="dxa"/>
        <w:tblLayout w:type="fixed"/>
        <w:tblLook w:val="0000" w:firstRow="0" w:lastRow="0" w:firstColumn="0" w:lastColumn="0" w:noHBand="0" w:noVBand="0"/>
      </w:tblPr>
      <w:tblGrid>
        <w:gridCol w:w="4928"/>
        <w:gridCol w:w="426"/>
        <w:gridCol w:w="4642"/>
      </w:tblGrid>
      <w:tr w:rsidR="0019555F" w:rsidRPr="0004424B" w:rsidTr="009B5B30">
        <w:tc>
          <w:tcPr>
            <w:tcW w:w="4928" w:type="dxa"/>
            <w:shd w:val="clear" w:color="auto" w:fill="auto"/>
          </w:tcPr>
          <w:p w:rsidR="0019555F" w:rsidRPr="0004424B" w:rsidRDefault="0019555F" w:rsidP="009B5B30">
            <w:pPr>
              <w:suppressAutoHyphens/>
              <w:ind w:right="34"/>
              <w:jc w:val="center"/>
              <w:rPr>
                <w:rFonts w:ascii="Times New Roman" w:hAnsi="Times New Roman"/>
                <w:b/>
                <w:bCs/>
                <w:sz w:val="24"/>
                <w:szCs w:val="24"/>
              </w:rPr>
            </w:pPr>
            <w:r w:rsidRPr="0004424B">
              <w:rPr>
                <w:rFonts w:ascii="Times New Roman" w:hAnsi="Times New Roman"/>
                <w:b/>
                <w:bCs/>
                <w:sz w:val="24"/>
                <w:szCs w:val="24"/>
              </w:rPr>
              <w:t>Заказчик</w:t>
            </w:r>
          </w:p>
          <w:p w:rsidR="0019555F" w:rsidRPr="0004424B" w:rsidRDefault="0019555F" w:rsidP="009B5B30">
            <w:pPr>
              <w:suppressAutoHyphens/>
              <w:ind w:right="34"/>
              <w:rPr>
                <w:rFonts w:ascii="Times New Roman" w:hAnsi="Times New Roman"/>
                <w:b/>
                <w:sz w:val="24"/>
                <w:szCs w:val="24"/>
              </w:rPr>
            </w:pPr>
            <w:r w:rsidRPr="0004424B">
              <w:rPr>
                <w:rFonts w:ascii="Times New Roman" w:hAnsi="Times New Roman"/>
                <w:b/>
                <w:sz w:val="24"/>
                <w:szCs w:val="24"/>
              </w:rPr>
              <w:t>ЕАПО</w:t>
            </w:r>
          </w:p>
          <w:p w:rsidR="0019555F" w:rsidRPr="0004424B" w:rsidRDefault="0019555F" w:rsidP="009B5B30">
            <w:pPr>
              <w:suppressAutoHyphens/>
              <w:ind w:right="34"/>
              <w:rPr>
                <w:rFonts w:ascii="Times New Roman" w:hAnsi="Times New Roman"/>
                <w:b/>
                <w:sz w:val="24"/>
                <w:szCs w:val="24"/>
              </w:rPr>
            </w:pPr>
            <w:r w:rsidRPr="0004424B">
              <w:rPr>
                <w:rFonts w:ascii="Times New Roman" w:hAnsi="Times New Roman"/>
                <w:b/>
                <w:sz w:val="24"/>
                <w:szCs w:val="24"/>
              </w:rPr>
              <w:t>Местонахождение и почтовый адрес</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b/>
                <w:sz w:val="24"/>
                <w:szCs w:val="24"/>
              </w:rPr>
              <w:t>ЕАПО</w:t>
            </w:r>
            <w:r w:rsidRPr="0004424B">
              <w:rPr>
                <w:rFonts w:ascii="Times New Roman" w:hAnsi="Times New Roman"/>
                <w:sz w:val="24"/>
                <w:szCs w:val="24"/>
              </w:rPr>
              <w:t>: 109012, г. Москва, Малый Черкасский пер., д. 2</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sz w:val="24"/>
                <w:szCs w:val="24"/>
              </w:rPr>
              <w:t>ИНН 9909057949</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sz w:val="24"/>
                <w:szCs w:val="24"/>
              </w:rPr>
              <w:t>КПП 773863001</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sz w:val="24"/>
                <w:szCs w:val="24"/>
              </w:rPr>
              <w:t>р/с 40807810400010493672</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sz w:val="24"/>
                <w:szCs w:val="24"/>
              </w:rPr>
              <w:t>в АО ЮниКредит Банк, г. Москва</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sz w:val="24"/>
                <w:szCs w:val="24"/>
              </w:rPr>
              <w:t>к/с 30101810300000000545</w:t>
            </w:r>
          </w:p>
          <w:p w:rsidR="0019555F" w:rsidRPr="0004424B" w:rsidRDefault="0019555F" w:rsidP="009B5B30">
            <w:pPr>
              <w:suppressAutoHyphens/>
              <w:ind w:right="34"/>
              <w:rPr>
                <w:rFonts w:ascii="Times New Roman" w:hAnsi="Times New Roman"/>
                <w:sz w:val="24"/>
                <w:szCs w:val="24"/>
              </w:rPr>
            </w:pPr>
            <w:r w:rsidRPr="0004424B">
              <w:rPr>
                <w:rFonts w:ascii="Times New Roman" w:hAnsi="Times New Roman"/>
                <w:sz w:val="24"/>
                <w:szCs w:val="24"/>
              </w:rPr>
              <w:t>БИК 044525545</w:t>
            </w:r>
          </w:p>
          <w:p w:rsidR="0019555F" w:rsidRPr="0004424B" w:rsidRDefault="0019555F" w:rsidP="009B5B30">
            <w:pPr>
              <w:suppressAutoHyphens/>
              <w:ind w:right="34"/>
              <w:rPr>
                <w:rFonts w:ascii="Times New Roman" w:hAnsi="Times New Roman"/>
                <w:b/>
                <w:sz w:val="24"/>
                <w:szCs w:val="24"/>
              </w:rPr>
            </w:pPr>
            <w:r w:rsidRPr="0004424B">
              <w:rPr>
                <w:rFonts w:ascii="Times New Roman" w:hAnsi="Times New Roman"/>
                <w:b/>
                <w:sz w:val="24"/>
                <w:szCs w:val="24"/>
              </w:rPr>
              <w:t>Контактный телефон</w:t>
            </w:r>
            <w:r w:rsidRPr="0004424B">
              <w:rPr>
                <w:rFonts w:ascii="Times New Roman" w:hAnsi="Times New Roman"/>
                <w:sz w:val="24"/>
                <w:szCs w:val="24"/>
              </w:rPr>
              <w:t>: +7 (495) 411-61-61</w:t>
            </w:r>
          </w:p>
          <w:p w:rsidR="0019555F" w:rsidRPr="0004424B" w:rsidRDefault="0019555F" w:rsidP="009B5B30">
            <w:pPr>
              <w:suppressAutoHyphens/>
              <w:ind w:right="34"/>
              <w:rPr>
                <w:rFonts w:ascii="Times New Roman" w:hAnsi="Times New Roman"/>
                <w:kern w:val="1"/>
                <w:sz w:val="24"/>
                <w:szCs w:val="24"/>
              </w:rPr>
            </w:pPr>
            <w:r w:rsidRPr="0004424B">
              <w:rPr>
                <w:rFonts w:ascii="Times New Roman" w:hAnsi="Times New Roman"/>
                <w:b/>
                <w:kern w:val="1"/>
                <w:sz w:val="24"/>
                <w:szCs w:val="24"/>
              </w:rPr>
              <w:t>Факс</w:t>
            </w:r>
            <w:r w:rsidRPr="0004424B">
              <w:rPr>
                <w:rFonts w:ascii="Times New Roman" w:hAnsi="Times New Roman"/>
                <w:kern w:val="1"/>
                <w:sz w:val="24"/>
                <w:szCs w:val="24"/>
              </w:rPr>
              <w:t>: +7 (495) 621-24-23</w:t>
            </w:r>
          </w:p>
          <w:p w:rsidR="0019555F" w:rsidRPr="0004424B" w:rsidRDefault="0019555F" w:rsidP="009B5B30">
            <w:pPr>
              <w:suppressAutoHyphens/>
              <w:ind w:right="34"/>
              <w:rPr>
                <w:rFonts w:ascii="Times New Roman" w:hAnsi="Times New Roman"/>
                <w:kern w:val="1"/>
                <w:sz w:val="24"/>
                <w:szCs w:val="24"/>
              </w:rPr>
            </w:pPr>
            <w:r w:rsidRPr="0004424B">
              <w:rPr>
                <w:rFonts w:ascii="Times New Roman" w:hAnsi="Times New Roman"/>
                <w:b/>
                <w:bCs/>
                <w:sz w:val="24"/>
                <w:szCs w:val="24"/>
              </w:rPr>
              <w:t>Электронная почта</w:t>
            </w:r>
            <w:r w:rsidRPr="0004424B">
              <w:rPr>
                <w:rFonts w:ascii="Times New Roman" w:hAnsi="Times New Roman"/>
                <w:bCs/>
                <w:sz w:val="24"/>
                <w:szCs w:val="24"/>
              </w:rPr>
              <w:t xml:space="preserve">: </w:t>
            </w:r>
            <w:r w:rsidRPr="0004424B">
              <w:rPr>
                <w:rFonts w:ascii="Times New Roman" w:hAnsi="Times New Roman"/>
                <w:sz w:val="24"/>
                <w:szCs w:val="24"/>
              </w:rPr>
              <w:t>info@eapo.org</w:t>
            </w:r>
          </w:p>
        </w:tc>
        <w:tc>
          <w:tcPr>
            <w:tcW w:w="426" w:type="dxa"/>
            <w:shd w:val="clear" w:color="auto" w:fill="auto"/>
          </w:tcPr>
          <w:p w:rsidR="0019555F" w:rsidRPr="0004424B" w:rsidRDefault="0019555F" w:rsidP="009B5B30">
            <w:pPr>
              <w:suppressAutoHyphens/>
              <w:snapToGrid w:val="0"/>
              <w:jc w:val="both"/>
              <w:rPr>
                <w:rFonts w:ascii="Times New Roman" w:hAnsi="Times New Roman"/>
                <w:b/>
                <w:sz w:val="24"/>
                <w:szCs w:val="24"/>
              </w:rPr>
            </w:pPr>
          </w:p>
        </w:tc>
        <w:tc>
          <w:tcPr>
            <w:tcW w:w="4642" w:type="dxa"/>
            <w:shd w:val="clear" w:color="auto" w:fill="auto"/>
          </w:tcPr>
          <w:p w:rsidR="0019555F" w:rsidRPr="0004424B" w:rsidRDefault="0019555F" w:rsidP="009B5B30">
            <w:pPr>
              <w:suppressAutoHyphens/>
              <w:jc w:val="center"/>
              <w:rPr>
                <w:rFonts w:ascii="Times New Roman" w:hAnsi="Times New Roman"/>
                <w:sz w:val="24"/>
                <w:szCs w:val="24"/>
              </w:rPr>
            </w:pPr>
            <w:r w:rsidRPr="0004424B">
              <w:rPr>
                <w:rFonts w:ascii="Times New Roman" w:hAnsi="Times New Roman"/>
                <w:b/>
                <w:sz w:val="24"/>
                <w:szCs w:val="24"/>
              </w:rPr>
              <w:t>Исполнитель</w:t>
            </w:r>
          </w:p>
        </w:tc>
      </w:tr>
    </w:tbl>
    <w:p w:rsidR="0019555F" w:rsidRDefault="0019555F" w:rsidP="0019555F">
      <w:pPr>
        <w:suppressAutoHyphens/>
        <w:jc w:val="center"/>
        <w:rPr>
          <w:rFonts w:ascii="Times New Roman" w:hAnsi="Times New Roman"/>
          <w:b/>
          <w:kern w:val="1"/>
          <w:sz w:val="24"/>
          <w:szCs w:val="24"/>
        </w:rPr>
      </w:pPr>
    </w:p>
    <w:p w:rsidR="0019555F" w:rsidRPr="00812EFF" w:rsidRDefault="0019555F" w:rsidP="0019555F">
      <w:pPr>
        <w:suppressAutoHyphens/>
        <w:jc w:val="center"/>
        <w:rPr>
          <w:rFonts w:ascii="Times New Roman" w:hAnsi="Times New Roman"/>
          <w:b/>
          <w:kern w:val="1"/>
          <w:sz w:val="24"/>
          <w:szCs w:val="24"/>
        </w:rPr>
      </w:pPr>
      <w:r w:rsidRPr="00812EFF">
        <w:rPr>
          <w:rFonts w:ascii="Times New Roman" w:hAnsi="Times New Roman"/>
          <w:b/>
          <w:kern w:val="1"/>
          <w:sz w:val="24"/>
          <w:szCs w:val="24"/>
        </w:rPr>
        <w:lastRenderedPageBreak/>
        <w:t>Подписи уполномоченных представителей Сторон</w:t>
      </w:r>
    </w:p>
    <w:tbl>
      <w:tblPr>
        <w:tblW w:w="11526" w:type="dxa"/>
        <w:tblInd w:w="-25" w:type="dxa"/>
        <w:tblLayout w:type="fixed"/>
        <w:tblLook w:val="0000" w:firstRow="0" w:lastRow="0" w:firstColumn="0" w:lastColumn="0" w:noHBand="0" w:noVBand="0"/>
      </w:tblPr>
      <w:tblGrid>
        <w:gridCol w:w="5457"/>
        <w:gridCol w:w="6069"/>
      </w:tblGrid>
      <w:tr w:rsidR="0019555F" w:rsidRPr="0004424B" w:rsidTr="009B5B30">
        <w:trPr>
          <w:trHeight w:val="410"/>
        </w:trPr>
        <w:tc>
          <w:tcPr>
            <w:tcW w:w="5457" w:type="dxa"/>
            <w:tcBorders>
              <w:top w:val="single" w:sz="4" w:space="0" w:color="FFFFFF"/>
              <w:left w:val="single" w:sz="4" w:space="0" w:color="FFFFFF"/>
              <w:bottom w:val="single" w:sz="4" w:space="0" w:color="FFFFFF"/>
            </w:tcBorders>
          </w:tcPr>
          <w:p w:rsidR="0019555F" w:rsidRDefault="0019555F" w:rsidP="009B5B30">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555F" w:rsidRPr="00C55ED2" w:rsidRDefault="0019555F" w:rsidP="009B5B30">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555F" w:rsidRDefault="0019555F" w:rsidP="009B5B30">
            <w:pPr>
              <w:suppressAutoHyphens/>
              <w:jc w:val="center"/>
              <w:rPr>
                <w:rFonts w:ascii="Times New Roman" w:hAnsi="Times New Roman"/>
                <w:kern w:val="1"/>
                <w:sz w:val="24"/>
                <w:szCs w:val="24"/>
              </w:rPr>
            </w:pPr>
          </w:p>
          <w:p w:rsidR="0019555F" w:rsidRPr="0004424B" w:rsidRDefault="0019555F" w:rsidP="009B5B30">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555F" w:rsidRPr="00812EFF" w:rsidRDefault="0019555F" w:rsidP="009B5B30">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19555F" w:rsidRPr="00812EFF" w:rsidRDefault="0019555F" w:rsidP="009B5B30">
            <w:pPr>
              <w:suppressAutoHyphens/>
              <w:jc w:val="center"/>
              <w:rPr>
                <w:rFonts w:ascii="Times New Roman" w:eastAsia="MS Mincho" w:hAnsi="Times New Roman"/>
                <w:kern w:val="1"/>
                <w:sz w:val="24"/>
                <w:szCs w:val="24"/>
              </w:rPr>
            </w:pPr>
          </w:p>
        </w:tc>
        <w:tc>
          <w:tcPr>
            <w:tcW w:w="6069" w:type="dxa"/>
            <w:tcBorders>
              <w:top w:val="single" w:sz="4" w:space="0" w:color="FFFFFF"/>
              <w:left w:val="single" w:sz="4" w:space="0" w:color="FFFFFF"/>
              <w:bottom w:val="single" w:sz="4" w:space="0" w:color="FFFFFF"/>
              <w:right w:val="single" w:sz="4" w:space="0" w:color="FFFFFF"/>
            </w:tcBorders>
            <w:shd w:val="clear" w:color="auto" w:fill="auto"/>
          </w:tcPr>
          <w:p w:rsidR="0019555F" w:rsidRPr="0004424B" w:rsidRDefault="0019555F" w:rsidP="009B5B30">
            <w:pPr>
              <w:suppressAutoHyphens/>
              <w:snapToGrid w:val="0"/>
              <w:rPr>
                <w:rFonts w:ascii="Times New Roman" w:hAnsi="Times New Roman"/>
                <w:i/>
                <w:kern w:val="1"/>
                <w:sz w:val="24"/>
                <w:szCs w:val="24"/>
              </w:rPr>
            </w:pPr>
            <w:r w:rsidRPr="0004424B">
              <w:rPr>
                <w:rFonts w:ascii="Times New Roman" w:hAnsi="Times New Roman"/>
                <w:i/>
                <w:kern w:val="1"/>
                <w:sz w:val="24"/>
                <w:szCs w:val="24"/>
              </w:rPr>
              <w:t>Должность представителя Исполнителя</w:t>
            </w:r>
          </w:p>
          <w:p w:rsidR="0019555F" w:rsidRDefault="0019555F" w:rsidP="009B5B30">
            <w:pPr>
              <w:suppressAutoHyphens/>
              <w:rPr>
                <w:rFonts w:ascii="Times New Roman" w:hAnsi="Times New Roman"/>
                <w:kern w:val="1"/>
                <w:sz w:val="24"/>
                <w:szCs w:val="24"/>
              </w:rPr>
            </w:pPr>
          </w:p>
          <w:p w:rsidR="0019555F" w:rsidRPr="0004424B" w:rsidRDefault="0019555F" w:rsidP="009B5B30">
            <w:pPr>
              <w:suppressAutoHyphens/>
              <w:rPr>
                <w:rFonts w:ascii="Times New Roman" w:hAnsi="Times New Roman"/>
                <w:kern w:val="1"/>
                <w:sz w:val="24"/>
                <w:szCs w:val="24"/>
              </w:rPr>
            </w:pPr>
          </w:p>
          <w:p w:rsidR="0019555F" w:rsidRPr="00812EFF" w:rsidRDefault="0019555F" w:rsidP="009B5B30">
            <w:pPr>
              <w:suppressAutoHyphens/>
              <w:rPr>
                <w:rFonts w:ascii="Times New Roman" w:eastAsia="MS Mincho" w:hAnsi="Times New Roman"/>
                <w:kern w:val="1"/>
                <w:sz w:val="24"/>
                <w:szCs w:val="24"/>
              </w:rPr>
            </w:pPr>
            <w:r w:rsidRPr="0004424B">
              <w:rPr>
                <w:rFonts w:ascii="Times New Roman" w:hAnsi="Times New Roman"/>
                <w:kern w:val="1"/>
                <w:sz w:val="24"/>
                <w:szCs w:val="24"/>
              </w:rPr>
              <w:t xml:space="preserve">_____________________ </w:t>
            </w:r>
            <w:r w:rsidRPr="00812EFF">
              <w:rPr>
                <w:rFonts w:ascii="Times New Roman" w:eastAsia="MS Mincho" w:hAnsi="Times New Roman"/>
                <w:kern w:val="1"/>
                <w:sz w:val="24"/>
                <w:szCs w:val="24"/>
              </w:rPr>
              <w:t>/</w:t>
            </w:r>
            <w:r w:rsidRPr="00812EFF">
              <w:rPr>
                <w:rFonts w:ascii="Times New Roman" w:eastAsia="MS Mincho" w:hAnsi="Times New Roman"/>
                <w:i/>
                <w:kern w:val="1"/>
                <w:sz w:val="24"/>
                <w:szCs w:val="24"/>
              </w:rPr>
              <w:t>ФИО</w:t>
            </w:r>
            <w:r w:rsidRPr="00812EFF">
              <w:rPr>
                <w:rFonts w:ascii="Times New Roman" w:eastAsia="MS Mincho" w:hAnsi="Times New Roman"/>
                <w:kern w:val="1"/>
                <w:sz w:val="24"/>
                <w:szCs w:val="24"/>
              </w:rPr>
              <w:t>/</w:t>
            </w:r>
          </w:p>
          <w:p w:rsidR="0019555F" w:rsidRPr="00812EFF" w:rsidRDefault="0019555F" w:rsidP="009B5B30">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19555F" w:rsidRPr="00812EFF" w:rsidRDefault="0019555F" w:rsidP="009B5B30">
            <w:pPr>
              <w:suppressAutoHyphens/>
              <w:rPr>
                <w:rFonts w:ascii="Times New Roman" w:eastAsia="MS Mincho" w:hAnsi="Times New Roman"/>
                <w:kern w:val="1"/>
                <w:sz w:val="24"/>
                <w:szCs w:val="24"/>
              </w:rPr>
            </w:pPr>
          </w:p>
        </w:tc>
      </w:tr>
    </w:tbl>
    <w:p w:rsidR="002D5DD3" w:rsidRDefault="002D5DD3" w:rsidP="0019555F">
      <w:pPr>
        <w:suppressAutoHyphens/>
        <w:jc w:val="center"/>
        <w:rPr>
          <w:rFonts w:ascii="Times New Roman" w:hAnsi="Times New Roman" w:cs="Times New Roman"/>
          <w:b/>
          <w:kern w:val="1"/>
          <w:sz w:val="24"/>
          <w:szCs w:val="24"/>
        </w:rPr>
      </w:pPr>
    </w:p>
    <w:p w:rsidR="005F2E08" w:rsidRPr="00FE0B2F" w:rsidRDefault="002D5DD3" w:rsidP="0019555F">
      <w:pPr>
        <w:suppressAutoHyphens/>
        <w:ind w:firstLine="6521"/>
        <w:rPr>
          <w:rFonts w:ascii="Times New Roman" w:hAnsi="Times New Roman"/>
          <w:sz w:val="24"/>
          <w:szCs w:val="24"/>
        </w:rPr>
      </w:pPr>
      <w:r>
        <w:rPr>
          <w:rFonts w:ascii="Times New Roman" w:hAnsi="Times New Roman" w:cs="Times New Roman"/>
          <w:b/>
          <w:kern w:val="1"/>
          <w:sz w:val="24"/>
          <w:szCs w:val="24"/>
        </w:rPr>
        <w:br w:type="column"/>
      </w:r>
      <w:r w:rsidR="0019555F">
        <w:rPr>
          <w:rFonts w:ascii="Times New Roman" w:hAnsi="Times New Roman"/>
          <w:sz w:val="24"/>
          <w:szCs w:val="24"/>
        </w:rPr>
        <w:lastRenderedPageBreak/>
        <w:t>Приложение</w:t>
      </w:r>
    </w:p>
    <w:p w:rsidR="005F2E08" w:rsidRPr="00AC55FF" w:rsidRDefault="005F2E08" w:rsidP="005F2E08">
      <w:pPr>
        <w:ind w:left="6521"/>
        <w:rPr>
          <w:rFonts w:ascii="Times New Roman" w:hAnsi="Times New Roman"/>
          <w:sz w:val="24"/>
          <w:szCs w:val="24"/>
        </w:rPr>
      </w:pPr>
      <w:r w:rsidRPr="00FE0B2F">
        <w:rPr>
          <w:rFonts w:ascii="Times New Roman" w:hAnsi="Times New Roman"/>
          <w:sz w:val="24"/>
          <w:szCs w:val="24"/>
        </w:rPr>
        <w:t xml:space="preserve">к </w:t>
      </w:r>
      <w:r w:rsidR="00930610">
        <w:rPr>
          <w:rFonts w:ascii="Times New Roman" w:hAnsi="Times New Roman"/>
          <w:sz w:val="24"/>
          <w:szCs w:val="24"/>
        </w:rPr>
        <w:t>д</w:t>
      </w:r>
      <w:r w:rsidR="00930610" w:rsidRPr="00FE0B2F">
        <w:rPr>
          <w:rFonts w:ascii="Times New Roman" w:hAnsi="Times New Roman"/>
          <w:sz w:val="24"/>
          <w:szCs w:val="24"/>
        </w:rPr>
        <w:t xml:space="preserve">оговору </w:t>
      </w:r>
      <w:r w:rsidR="00CD3E57">
        <w:rPr>
          <w:rFonts w:ascii="Times New Roman" w:hAnsi="Times New Roman"/>
          <w:sz w:val="24"/>
          <w:szCs w:val="24"/>
        </w:rPr>
        <w:t>№ _____</w:t>
      </w:r>
    </w:p>
    <w:p w:rsidR="005F2E08" w:rsidRPr="00FE0B2F" w:rsidRDefault="00CD3E57" w:rsidP="005F2E08">
      <w:pPr>
        <w:ind w:left="6521"/>
        <w:rPr>
          <w:rFonts w:ascii="Times New Roman" w:hAnsi="Times New Roman"/>
          <w:sz w:val="24"/>
          <w:szCs w:val="24"/>
        </w:rPr>
      </w:pPr>
      <w:r>
        <w:rPr>
          <w:rFonts w:ascii="Times New Roman" w:hAnsi="Times New Roman"/>
          <w:sz w:val="24"/>
          <w:szCs w:val="24"/>
        </w:rPr>
        <w:t>от «____» __________</w:t>
      </w:r>
      <w:r w:rsidR="00192F86">
        <w:rPr>
          <w:rFonts w:ascii="Times New Roman" w:hAnsi="Times New Roman"/>
          <w:sz w:val="24"/>
          <w:szCs w:val="24"/>
        </w:rPr>
        <w:t>202</w:t>
      </w:r>
      <w:r w:rsidR="002D5DD3">
        <w:rPr>
          <w:rFonts w:ascii="Times New Roman" w:hAnsi="Times New Roman"/>
          <w:sz w:val="24"/>
          <w:szCs w:val="24"/>
        </w:rPr>
        <w:t>4 </w:t>
      </w:r>
      <w:r w:rsidR="005F2E08" w:rsidRPr="00FE0B2F">
        <w:rPr>
          <w:rFonts w:ascii="Times New Roman" w:hAnsi="Times New Roman"/>
          <w:sz w:val="24"/>
          <w:szCs w:val="24"/>
        </w:rPr>
        <w:t>г</w:t>
      </w:r>
      <w:r w:rsidR="00930610">
        <w:rPr>
          <w:rFonts w:ascii="Times New Roman" w:hAnsi="Times New Roman"/>
          <w:sz w:val="24"/>
          <w:szCs w:val="24"/>
        </w:rPr>
        <w:t>.</w:t>
      </w:r>
    </w:p>
    <w:p w:rsidR="0019555F" w:rsidRDefault="0019555F" w:rsidP="0019555F">
      <w:pPr>
        <w:spacing w:after="120"/>
        <w:jc w:val="center"/>
        <w:rPr>
          <w:rFonts w:ascii="Times New Roman" w:hAnsi="Times New Roman" w:cs="Times New Roman"/>
          <w:b/>
          <w:sz w:val="24"/>
          <w:szCs w:val="24"/>
        </w:rPr>
      </w:pPr>
    </w:p>
    <w:p w:rsidR="0019555F" w:rsidRPr="0019555F" w:rsidRDefault="0019555F" w:rsidP="0019555F">
      <w:pPr>
        <w:spacing w:after="120"/>
        <w:jc w:val="center"/>
        <w:rPr>
          <w:rFonts w:ascii="Times New Roman" w:hAnsi="Times New Roman" w:cs="Times New Roman"/>
          <w:b/>
          <w:sz w:val="24"/>
          <w:szCs w:val="24"/>
        </w:rPr>
      </w:pPr>
      <w:r w:rsidRPr="0019555F">
        <w:rPr>
          <w:rFonts w:ascii="Times New Roman" w:hAnsi="Times New Roman" w:cs="Times New Roman"/>
          <w:b/>
          <w:sz w:val="24"/>
          <w:szCs w:val="24"/>
        </w:rPr>
        <w:t>КАЛЕНДАРНЫЙ ПЛАН ОКАЗАНИЯ УСЛУГ</w:t>
      </w:r>
    </w:p>
    <w:tbl>
      <w:tblPr>
        <w:tblW w:w="514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4426"/>
        <w:gridCol w:w="1528"/>
        <w:gridCol w:w="1250"/>
        <w:gridCol w:w="979"/>
        <w:gridCol w:w="1518"/>
      </w:tblGrid>
      <w:tr w:rsidR="0019555F" w:rsidRPr="0019555F" w:rsidTr="00272406">
        <w:trPr>
          <w:trHeight w:val="501"/>
          <w:tblHeader/>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b/>
                <w:sz w:val="24"/>
                <w:szCs w:val="24"/>
              </w:rPr>
            </w:pPr>
            <w:r w:rsidRPr="0019555F">
              <w:rPr>
                <w:rFonts w:ascii="Times New Roman" w:hAnsi="Times New Roman" w:cs="Times New Roman"/>
                <w:b/>
                <w:sz w:val="24"/>
                <w:szCs w:val="24"/>
              </w:rPr>
              <w:t>№</w:t>
            </w:r>
          </w:p>
        </w:tc>
        <w:tc>
          <w:tcPr>
            <w:tcW w:w="218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b/>
                <w:sz w:val="24"/>
                <w:szCs w:val="24"/>
              </w:rPr>
            </w:pPr>
            <w:r w:rsidRPr="0019555F">
              <w:rPr>
                <w:rFonts w:ascii="Times New Roman" w:hAnsi="Times New Roman" w:cs="Times New Roman"/>
                <w:b/>
                <w:sz w:val="24"/>
                <w:szCs w:val="24"/>
              </w:rPr>
              <w:t xml:space="preserve">Наименование работ по договору </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b/>
                <w:sz w:val="24"/>
                <w:szCs w:val="24"/>
              </w:rPr>
            </w:pPr>
            <w:r w:rsidRPr="0019555F">
              <w:rPr>
                <w:rFonts w:ascii="Times New Roman" w:hAnsi="Times New Roman" w:cs="Times New Roman"/>
                <w:b/>
                <w:sz w:val="24"/>
                <w:szCs w:val="24"/>
              </w:rPr>
              <w:t>Сроки выполнения</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b/>
                <w:sz w:val="24"/>
                <w:szCs w:val="24"/>
              </w:rPr>
            </w:pPr>
            <w:r w:rsidRPr="0019555F">
              <w:rPr>
                <w:rFonts w:ascii="Times New Roman" w:hAnsi="Times New Roman" w:cs="Times New Roman"/>
                <w:b/>
                <w:sz w:val="24"/>
                <w:szCs w:val="24"/>
              </w:rPr>
              <w:t>Цена этапа</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b/>
                <w:sz w:val="24"/>
                <w:szCs w:val="24"/>
              </w:rPr>
            </w:pPr>
            <w:r w:rsidRPr="0019555F">
              <w:rPr>
                <w:rFonts w:ascii="Times New Roman" w:hAnsi="Times New Roman" w:cs="Times New Roman"/>
                <w:b/>
                <w:sz w:val="24"/>
                <w:szCs w:val="24"/>
              </w:rPr>
              <w:t>НДС 0%</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b/>
                <w:sz w:val="24"/>
                <w:szCs w:val="24"/>
              </w:rPr>
            </w:pPr>
            <w:r w:rsidRPr="0019555F">
              <w:rPr>
                <w:rFonts w:ascii="Times New Roman" w:hAnsi="Times New Roman" w:cs="Times New Roman"/>
                <w:b/>
                <w:sz w:val="24"/>
                <w:szCs w:val="24"/>
              </w:rPr>
              <w:t>Стоимость с НДС 0%</w:t>
            </w:r>
          </w:p>
        </w:tc>
      </w:tr>
      <w:tr w:rsidR="0019555F" w:rsidRPr="0019555F" w:rsidTr="00272406">
        <w:trPr>
          <w:trHeight w:val="565"/>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1.</w:t>
            </w:r>
          </w:p>
        </w:tc>
        <w:tc>
          <w:tcPr>
            <w:tcW w:w="2184" w:type="pct"/>
            <w:tcBorders>
              <w:top w:val="single" w:sz="4" w:space="0" w:color="auto"/>
              <w:left w:val="single" w:sz="4" w:space="0" w:color="auto"/>
              <w:bottom w:val="single" w:sz="4" w:space="0" w:color="auto"/>
              <w:right w:val="single" w:sz="4" w:space="0" w:color="auto"/>
            </w:tcBorders>
          </w:tcPr>
          <w:p w:rsidR="0019555F" w:rsidRPr="0019555F" w:rsidRDefault="0019555F" w:rsidP="009B5B30">
            <w:pPr>
              <w:pStyle w:val="3"/>
              <w:ind w:left="0"/>
              <w:rPr>
                <w:rFonts w:ascii="Times New Roman" w:hAnsi="Times New Roman" w:cs="Times New Roman"/>
                <w:sz w:val="24"/>
                <w:szCs w:val="24"/>
              </w:rPr>
            </w:pPr>
            <w:r w:rsidRPr="0019555F">
              <w:rPr>
                <w:rFonts w:ascii="Times New Roman" w:hAnsi="Times New Roman" w:cs="Times New Roman"/>
                <w:sz w:val="24"/>
                <w:szCs w:val="24"/>
              </w:rPr>
              <w:t>Проведение диагностического аудита системы менеджмента качества</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29 февраля 2024 г.</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0</w:t>
            </w: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r>
      <w:tr w:rsidR="0019555F" w:rsidRPr="0019555F" w:rsidTr="00272406">
        <w:trPr>
          <w:trHeight w:val="545"/>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2.</w:t>
            </w:r>
          </w:p>
        </w:tc>
        <w:tc>
          <w:tcPr>
            <w:tcW w:w="2184" w:type="pct"/>
            <w:tcBorders>
              <w:top w:val="single" w:sz="4" w:space="0" w:color="auto"/>
              <w:left w:val="single" w:sz="4" w:space="0" w:color="auto"/>
              <w:bottom w:val="single" w:sz="4" w:space="0" w:color="auto"/>
              <w:right w:val="single" w:sz="4" w:space="0" w:color="auto"/>
            </w:tcBorders>
          </w:tcPr>
          <w:p w:rsidR="0019555F" w:rsidRPr="0019555F" w:rsidRDefault="0019555F" w:rsidP="009B5B30">
            <w:pPr>
              <w:pStyle w:val="3"/>
              <w:ind w:left="0"/>
              <w:rPr>
                <w:rFonts w:ascii="Times New Roman" w:hAnsi="Times New Roman" w:cs="Times New Roman"/>
                <w:sz w:val="24"/>
                <w:szCs w:val="24"/>
              </w:rPr>
            </w:pPr>
            <w:r w:rsidRPr="0019555F">
              <w:rPr>
                <w:rFonts w:ascii="Times New Roman" w:hAnsi="Times New Roman" w:cs="Times New Roman"/>
                <w:sz w:val="24"/>
                <w:szCs w:val="24"/>
              </w:rPr>
              <w:t>Проведение обучения по требованиям стандартов и внутреннему аудиту СМК (курс QMS-RIA-RU TÜV AUSTRIA)</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15 июня 2024 г.</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0</w:t>
            </w: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r>
      <w:tr w:rsidR="0019555F" w:rsidRPr="0019555F" w:rsidTr="00272406">
        <w:trPr>
          <w:trHeight w:val="607"/>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3.</w:t>
            </w:r>
          </w:p>
        </w:tc>
        <w:tc>
          <w:tcPr>
            <w:tcW w:w="2184" w:type="pct"/>
            <w:tcBorders>
              <w:top w:val="single" w:sz="4" w:space="0" w:color="auto"/>
              <w:left w:val="single" w:sz="4" w:space="0" w:color="auto"/>
              <w:bottom w:val="single" w:sz="4" w:space="0" w:color="auto"/>
              <w:right w:val="single" w:sz="4" w:space="0" w:color="auto"/>
            </w:tcBorders>
          </w:tcPr>
          <w:p w:rsidR="0019555F" w:rsidRPr="0019555F" w:rsidRDefault="0019555F" w:rsidP="009B5B30">
            <w:pPr>
              <w:pStyle w:val="3"/>
              <w:ind w:left="0"/>
              <w:rPr>
                <w:rFonts w:ascii="Times New Roman" w:hAnsi="Times New Roman" w:cs="Times New Roman"/>
                <w:sz w:val="24"/>
                <w:szCs w:val="24"/>
              </w:rPr>
            </w:pPr>
            <w:r w:rsidRPr="0019555F">
              <w:rPr>
                <w:rFonts w:ascii="Times New Roman" w:hAnsi="Times New Roman" w:cs="Times New Roman"/>
                <w:sz w:val="24"/>
                <w:szCs w:val="24"/>
              </w:rPr>
              <w:t>Оказание консультационных услуг по разработке/корректировке процессов/документации СМК</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15 июня 2024 г.</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0</w:t>
            </w: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r>
      <w:tr w:rsidR="0019555F" w:rsidRPr="0019555F" w:rsidTr="00272406">
        <w:trPr>
          <w:trHeight w:val="659"/>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4.</w:t>
            </w:r>
          </w:p>
        </w:tc>
        <w:tc>
          <w:tcPr>
            <w:tcW w:w="2184" w:type="pct"/>
            <w:tcBorders>
              <w:top w:val="single" w:sz="4" w:space="0" w:color="auto"/>
              <w:left w:val="single" w:sz="4" w:space="0" w:color="auto"/>
              <w:bottom w:val="single" w:sz="4" w:space="0" w:color="auto"/>
              <w:right w:val="single" w:sz="4" w:space="0" w:color="auto"/>
            </w:tcBorders>
          </w:tcPr>
          <w:p w:rsidR="0019555F" w:rsidRPr="0019555F" w:rsidRDefault="0019555F" w:rsidP="009B5B30">
            <w:pPr>
              <w:pStyle w:val="3"/>
              <w:ind w:left="0"/>
              <w:rPr>
                <w:rFonts w:ascii="Times New Roman" w:hAnsi="Times New Roman" w:cs="Times New Roman"/>
                <w:sz w:val="24"/>
                <w:szCs w:val="24"/>
              </w:rPr>
            </w:pPr>
            <w:r w:rsidRPr="0019555F">
              <w:rPr>
                <w:rFonts w:ascii="Times New Roman" w:hAnsi="Times New Roman" w:cs="Times New Roman"/>
                <w:sz w:val="24"/>
                <w:szCs w:val="24"/>
              </w:rPr>
              <w:t>Оказание консультационных услуг по проведению внутреннего аудита и анализу со стороны руководства</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30 июня 2024 г.</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0</w:t>
            </w: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r>
      <w:tr w:rsidR="0019555F" w:rsidRPr="0019555F" w:rsidTr="00272406">
        <w:trPr>
          <w:trHeight w:val="555"/>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5.</w:t>
            </w:r>
          </w:p>
        </w:tc>
        <w:tc>
          <w:tcPr>
            <w:tcW w:w="218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3"/>
              <w:rPr>
                <w:rFonts w:ascii="Times New Roman" w:hAnsi="Times New Roman" w:cs="Times New Roman"/>
                <w:sz w:val="24"/>
                <w:szCs w:val="24"/>
              </w:rPr>
            </w:pPr>
            <w:r w:rsidRPr="0019555F">
              <w:rPr>
                <w:rFonts w:ascii="Times New Roman" w:hAnsi="Times New Roman" w:cs="Times New Roman"/>
                <w:sz w:val="24"/>
                <w:szCs w:val="24"/>
              </w:rPr>
              <w:t>Сопровождение процедуры сертификации</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pacing w:val="-6"/>
                <w:sz w:val="24"/>
                <w:szCs w:val="24"/>
              </w:rPr>
            </w:pPr>
            <w:r w:rsidRPr="0019555F">
              <w:rPr>
                <w:rFonts w:ascii="Times New Roman" w:hAnsi="Times New Roman" w:cs="Times New Roman"/>
                <w:spacing w:val="-6"/>
                <w:sz w:val="24"/>
                <w:szCs w:val="24"/>
              </w:rPr>
              <w:t xml:space="preserve">31 августа </w:t>
            </w:r>
            <w:r w:rsidRPr="0019555F">
              <w:rPr>
                <w:rFonts w:ascii="Times New Roman" w:hAnsi="Times New Roman" w:cs="Times New Roman"/>
                <w:spacing w:val="-6"/>
                <w:sz w:val="24"/>
                <w:szCs w:val="24"/>
              </w:rPr>
              <w:br/>
              <w:t>2024 г.</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0</w:t>
            </w: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рублей РФ</w:t>
            </w:r>
          </w:p>
        </w:tc>
      </w:tr>
      <w:tr w:rsidR="0019555F" w:rsidRPr="0019555F" w:rsidTr="00272406">
        <w:trPr>
          <w:trHeight w:val="668"/>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6.</w:t>
            </w:r>
          </w:p>
        </w:tc>
        <w:tc>
          <w:tcPr>
            <w:tcW w:w="218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3"/>
              <w:ind w:left="0"/>
              <w:rPr>
                <w:rFonts w:ascii="Times New Roman" w:hAnsi="Times New Roman" w:cs="Times New Roman"/>
                <w:sz w:val="24"/>
                <w:szCs w:val="24"/>
              </w:rPr>
            </w:pPr>
            <w:r w:rsidRPr="0019555F">
              <w:rPr>
                <w:rFonts w:ascii="Times New Roman" w:hAnsi="Times New Roman" w:cs="Times New Roman"/>
                <w:sz w:val="24"/>
                <w:szCs w:val="24"/>
              </w:rPr>
              <w:t xml:space="preserve">Проведение начальной экспертной оценки ЕАПО на соответствие требованиям международного стандарта </w:t>
            </w:r>
            <w:r w:rsidRPr="0019555F">
              <w:rPr>
                <w:rFonts w:ascii="Times New Roman" w:hAnsi="Times New Roman" w:cs="Times New Roman"/>
                <w:sz w:val="24"/>
                <w:szCs w:val="24"/>
                <w:lang w:val="en-US"/>
              </w:rPr>
              <w:t>ISO</w:t>
            </w:r>
            <w:r w:rsidRPr="0019555F">
              <w:rPr>
                <w:rFonts w:ascii="Times New Roman" w:hAnsi="Times New Roman" w:cs="Times New Roman"/>
                <w:sz w:val="24"/>
                <w:szCs w:val="24"/>
              </w:rPr>
              <w:t xml:space="preserve"> 9001</w:t>
            </w:r>
          </w:p>
        </w:tc>
        <w:tc>
          <w:tcPr>
            <w:tcW w:w="754"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30 мая</w:t>
            </w:r>
            <w:r w:rsidRPr="0019555F">
              <w:rPr>
                <w:rFonts w:ascii="Times New Roman" w:hAnsi="Times New Roman" w:cs="Times New Roman"/>
                <w:sz w:val="24"/>
                <w:szCs w:val="24"/>
              </w:rPr>
              <w:br/>
              <w:t>2024 г.</w:t>
            </w:r>
          </w:p>
        </w:tc>
        <w:tc>
          <w:tcPr>
            <w:tcW w:w="617"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Евро</w:t>
            </w:r>
          </w:p>
        </w:tc>
        <w:tc>
          <w:tcPr>
            <w:tcW w:w="48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0</w:t>
            </w:r>
          </w:p>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Евро</w:t>
            </w:r>
          </w:p>
        </w:tc>
        <w:tc>
          <w:tcPr>
            <w:tcW w:w="750"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jc w:val="center"/>
              <w:rPr>
                <w:rFonts w:ascii="Times New Roman" w:hAnsi="Times New Roman" w:cs="Times New Roman"/>
                <w:sz w:val="24"/>
                <w:szCs w:val="24"/>
              </w:rPr>
            </w:pPr>
            <w:r w:rsidRPr="0019555F">
              <w:rPr>
                <w:rFonts w:ascii="Times New Roman" w:hAnsi="Times New Roman" w:cs="Times New Roman"/>
                <w:sz w:val="24"/>
                <w:szCs w:val="24"/>
              </w:rPr>
              <w:t>Евро</w:t>
            </w:r>
          </w:p>
        </w:tc>
      </w:tr>
      <w:tr w:rsidR="0019555F" w:rsidRPr="0019555F" w:rsidTr="009B5B30">
        <w:trPr>
          <w:trHeight w:val="920"/>
        </w:trPr>
        <w:tc>
          <w:tcPr>
            <w:tcW w:w="213" w:type="pct"/>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pStyle w:val="afd"/>
              <w:suppressAutoHyphens/>
              <w:rPr>
                <w:sz w:val="24"/>
                <w:szCs w:val="24"/>
              </w:rPr>
            </w:pPr>
            <w:r w:rsidRPr="0019555F">
              <w:rPr>
                <w:sz w:val="24"/>
                <w:szCs w:val="24"/>
              </w:rPr>
              <w:t>7.</w:t>
            </w:r>
          </w:p>
        </w:tc>
        <w:tc>
          <w:tcPr>
            <w:tcW w:w="2184" w:type="pct"/>
            <w:tcBorders>
              <w:top w:val="single" w:sz="4" w:space="0" w:color="auto"/>
              <w:left w:val="single" w:sz="4" w:space="0" w:color="auto"/>
              <w:right w:val="single" w:sz="4" w:space="0" w:color="auto"/>
            </w:tcBorders>
            <w:vAlign w:val="center"/>
          </w:tcPr>
          <w:p w:rsidR="0019555F" w:rsidRPr="0019555F" w:rsidRDefault="0019555F" w:rsidP="009B5B30">
            <w:pPr>
              <w:pStyle w:val="3"/>
              <w:ind w:left="0"/>
              <w:rPr>
                <w:rFonts w:ascii="Times New Roman" w:hAnsi="Times New Roman" w:cs="Times New Roman"/>
                <w:sz w:val="24"/>
                <w:szCs w:val="24"/>
              </w:rPr>
            </w:pPr>
            <w:r w:rsidRPr="0019555F">
              <w:rPr>
                <w:rFonts w:ascii="Times New Roman" w:hAnsi="Times New Roman" w:cs="Times New Roman"/>
                <w:sz w:val="24"/>
                <w:szCs w:val="24"/>
              </w:rPr>
              <w:t>Оформление сертификатов TÜV AUSTRIA и марки TÜV Certified, в случае положительного решения о соответствии по результатам экспертной оценки.</w:t>
            </w:r>
          </w:p>
        </w:tc>
        <w:tc>
          <w:tcPr>
            <w:tcW w:w="2603" w:type="pct"/>
            <w:gridSpan w:val="4"/>
            <w:tcBorders>
              <w:top w:val="single" w:sz="4" w:space="0" w:color="auto"/>
              <w:left w:val="single" w:sz="4" w:space="0" w:color="auto"/>
              <w:bottom w:val="single" w:sz="4" w:space="0" w:color="auto"/>
              <w:right w:val="single" w:sz="4" w:space="0" w:color="auto"/>
            </w:tcBorders>
            <w:vAlign w:val="center"/>
          </w:tcPr>
          <w:p w:rsidR="0019555F" w:rsidRPr="0019555F" w:rsidRDefault="0019555F" w:rsidP="009B5B30">
            <w:pPr>
              <w:rPr>
                <w:rFonts w:ascii="Times New Roman" w:hAnsi="Times New Roman" w:cs="Times New Roman"/>
                <w:sz w:val="24"/>
                <w:szCs w:val="24"/>
              </w:rPr>
            </w:pPr>
            <w:r w:rsidRPr="0019555F">
              <w:rPr>
                <w:rFonts w:ascii="Times New Roman" w:hAnsi="Times New Roman" w:cs="Times New Roman"/>
                <w:sz w:val="24"/>
                <w:szCs w:val="24"/>
              </w:rPr>
              <w:t>в течение 3 (трёх) месяцев после:</w:t>
            </w:r>
          </w:p>
          <w:p w:rsidR="0019555F" w:rsidRPr="0019555F" w:rsidRDefault="0019555F" w:rsidP="009B5B30">
            <w:pPr>
              <w:rPr>
                <w:rFonts w:ascii="Times New Roman" w:hAnsi="Times New Roman" w:cs="Times New Roman"/>
                <w:sz w:val="24"/>
                <w:szCs w:val="24"/>
              </w:rPr>
            </w:pPr>
            <w:r w:rsidRPr="0019555F">
              <w:rPr>
                <w:rFonts w:ascii="Times New Roman" w:hAnsi="Times New Roman" w:cs="Times New Roman"/>
                <w:sz w:val="24"/>
                <w:szCs w:val="24"/>
              </w:rPr>
              <w:t>- завершения экспертной оценки и</w:t>
            </w:r>
          </w:p>
          <w:p w:rsidR="0019555F" w:rsidRPr="0019555F" w:rsidRDefault="0019555F" w:rsidP="009B5B30">
            <w:pPr>
              <w:rPr>
                <w:rFonts w:ascii="Times New Roman" w:hAnsi="Times New Roman" w:cs="Times New Roman"/>
                <w:sz w:val="24"/>
                <w:szCs w:val="24"/>
              </w:rPr>
            </w:pPr>
            <w:r w:rsidRPr="0019555F">
              <w:rPr>
                <w:rFonts w:ascii="Times New Roman" w:hAnsi="Times New Roman" w:cs="Times New Roman"/>
                <w:sz w:val="24"/>
                <w:szCs w:val="24"/>
              </w:rPr>
              <w:t>- закрытия возможных несоответствий/корректирующих действий</w:t>
            </w:r>
          </w:p>
        </w:tc>
      </w:tr>
    </w:tbl>
    <w:p w:rsidR="0019555F" w:rsidRPr="0019555F" w:rsidRDefault="0019555F" w:rsidP="0019555F">
      <w:pPr>
        <w:spacing w:after="120"/>
        <w:rPr>
          <w:rFonts w:ascii="Times New Roman" w:hAnsi="Times New Roman" w:cs="Times New Roman"/>
          <w:sz w:val="24"/>
          <w:szCs w:val="24"/>
          <w:u w:val="single"/>
        </w:rPr>
      </w:pPr>
      <w:r w:rsidRPr="0019555F">
        <w:rPr>
          <w:rFonts w:ascii="Times New Roman" w:hAnsi="Times New Roman" w:cs="Times New Roman"/>
          <w:sz w:val="24"/>
          <w:szCs w:val="24"/>
        </w:rPr>
        <w:br/>
      </w:r>
      <w:r w:rsidRPr="0019555F">
        <w:rPr>
          <w:rFonts w:ascii="Times New Roman" w:hAnsi="Times New Roman" w:cs="Times New Roman"/>
          <w:sz w:val="24"/>
          <w:szCs w:val="24"/>
          <w:u w:val="single"/>
        </w:rPr>
        <w:t>Оговорка:</w:t>
      </w:r>
    </w:p>
    <w:p w:rsidR="0019555F" w:rsidRPr="0019555F" w:rsidRDefault="0019555F" w:rsidP="0019555F">
      <w:pPr>
        <w:rPr>
          <w:rFonts w:ascii="Times New Roman" w:hAnsi="Times New Roman" w:cs="Times New Roman"/>
          <w:sz w:val="24"/>
          <w:szCs w:val="24"/>
        </w:rPr>
      </w:pPr>
      <w:r w:rsidRPr="0019555F">
        <w:rPr>
          <w:rFonts w:ascii="Times New Roman" w:hAnsi="Times New Roman" w:cs="Times New Roman"/>
          <w:sz w:val="24"/>
          <w:szCs w:val="24"/>
        </w:rPr>
        <w:t>В случае наступления внешних обстоятельств, препятствующих выполнению сертификации или действию сертификата TÜV AUSTRIA, Исполнитель организует сертификацию с эквивалентными атрибутами и признанием от сертификационного органа IRCLASS (</w:t>
      </w:r>
      <w:r w:rsidRPr="0019555F">
        <w:rPr>
          <w:rFonts w:ascii="Times New Roman" w:hAnsi="Times New Roman" w:cs="Times New Roman"/>
          <w:sz w:val="24"/>
          <w:szCs w:val="24"/>
          <w:lang w:val="en-US"/>
        </w:rPr>
        <w:t>IRQS</w:t>
      </w:r>
      <w:r w:rsidRPr="0019555F">
        <w:rPr>
          <w:rFonts w:ascii="Times New Roman" w:hAnsi="Times New Roman" w:cs="Times New Roman"/>
          <w:sz w:val="24"/>
          <w:szCs w:val="24"/>
        </w:rPr>
        <w:t>) без каких-либо дополнительных для Заказчика расходов.</w:t>
      </w:r>
    </w:p>
    <w:p w:rsidR="0019555F" w:rsidRPr="0019555F" w:rsidRDefault="0019555F" w:rsidP="0019555F">
      <w:pPr>
        <w:rPr>
          <w:rFonts w:ascii="Times New Roman" w:hAnsi="Times New Roman" w:cs="Times New Roman"/>
          <w:sz w:val="24"/>
          <w:szCs w:val="24"/>
        </w:rPr>
      </w:pPr>
      <w:r w:rsidRPr="0019555F">
        <w:rPr>
          <w:rFonts w:ascii="Times New Roman" w:hAnsi="Times New Roman" w:cs="Times New Roman"/>
          <w:sz w:val="24"/>
          <w:szCs w:val="24"/>
        </w:rPr>
        <w:t>В том случае, если планы Заказчика изменятся по ходу выполнения договора, например изменится область сертификации, Исполнитель выпустит, согласует с Заказчиком и утвердит дополнительное(-ые) соглашение(-я) для коррекции объёма и стоимости услуг, соответственно.</w:t>
      </w:r>
    </w:p>
    <w:p w:rsidR="0019555F" w:rsidRPr="0019555F" w:rsidRDefault="0019555F" w:rsidP="0019555F">
      <w:pPr>
        <w:spacing w:after="120"/>
        <w:rPr>
          <w:rFonts w:ascii="Times New Roman" w:hAnsi="Times New Roman" w:cs="Times New Roman"/>
          <w:sz w:val="24"/>
          <w:szCs w:val="24"/>
          <w:u w:val="single"/>
        </w:rPr>
      </w:pPr>
      <w:r w:rsidRPr="0019555F">
        <w:rPr>
          <w:rFonts w:ascii="Times New Roman" w:hAnsi="Times New Roman" w:cs="Times New Roman"/>
          <w:sz w:val="24"/>
          <w:szCs w:val="24"/>
          <w:u w:val="single"/>
        </w:rPr>
        <w:t>Примечание:</w:t>
      </w:r>
    </w:p>
    <w:p w:rsidR="0019555F" w:rsidRPr="0019555F" w:rsidRDefault="0019555F" w:rsidP="0019555F">
      <w:pPr>
        <w:rPr>
          <w:rFonts w:ascii="Times New Roman" w:hAnsi="Times New Roman" w:cs="Times New Roman"/>
          <w:sz w:val="24"/>
          <w:szCs w:val="24"/>
        </w:rPr>
      </w:pPr>
      <w:r w:rsidRPr="0019555F">
        <w:rPr>
          <w:rFonts w:ascii="Times New Roman" w:hAnsi="Times New Roman" w:cs="Times New Roman"/>
          <w:sz w:val="24"/>
          <w:szCs w:val="24"/>
        </w:rPr>
        <w:t xml:space="preserve">Оплата осуществляется на основании счёта Исполнителя в рублях и подписанного сторонами акта сдачи-приёмки оказанных услуг по каждому этапу. </w:t>
      </w:r>
    </w:p>
    <w:p w:rsidR="0019555F" w:rsidRPr="0019555F" w:rsidRDefault="0019555F" w:rsidP="0019555F">
      <w:pPr>
        <w:rPr>
          <w:rFonts w:ascii="Times New Roman" w:hAnsi="Times New Roman" w:cs="Times New Roman"/>
          <w:sz w:val="24"/>
          <w:szCs w:val="24"/>
        </w:rPr>
      </w:pPr>
      <w:r w:rsidRPr="0019555F">
        <w:rPr>
          <w:rFonts w:ascii="Times New Roman" w:hAnsi="Times New Roman" w:cs="Times New Roman"/>
          <w:sz w:val="24"/>
          <w:szCs w:val="24"/>
        </w:rPr>
        <w:t>Оплата за услуги экспертной оценки TÜV AUSTRIA осуществляется в рублях РФ по курсу ЦБ РФ на день оплаты.</w:t>
      </w:r>
    </w:p>
    <w:p w:rsidR="00790297" w:rsidRDefault="00790297" w:rsidP="00E96417">
      <w:pPr>
        <w:ind w:firstLine="708"/>
        <w:jc w:val="both"/>
        <w:rPr>
          <w:rFonts w:ascii="Times New Roman" w:hAnsi="Times New Roman" w:cs="Times New Roman"/>
          <w:color w:val="000000"/>
          <w:sz w:val="24"/>
          <w:szCs w:val="24"/>
        </w:rPr>
      </w:pPr>
    </w:p>
    <w:p w:rsidR="0019555F" w:rsidRPr="00812EFF" w:rsidRDefault="0019555F" w:rsidP="0019555F">
      <w:pPr>
        <w:suppressAutoHyphens/>
        <w:jc w:val="center"/>
        <w:rPr>
          <w:rFonts w:ascii="Times New Roman" w:hAnsi="Times New Roman"/>
          <w:b/>
          <w:kern w:val="1"/>
          <w:sz w:val="24"/>
          <w:szCs w:val="24"/>
        </w:rPr>
      </w:pPr>
      <w:r w:rsidRPr="00812EFF">
        <w:rPr>
          <w:rFonts w:ascii="Times New Roman" w:hAnsi="Times New Roman"/>
          <w:b/>
          <w:kern w:val="1"/>
          <w:sz w:val="24"/>
          <w:szCs w:val="24"/>
        </w:rPr>
        <w:lastRenderedPageBreak/>
        <w:t>Подписи уполномоченных представителей Сторон</w:t>
      </w:r>
    </w:p>
    <w:tbl>
      <w:tblPr>
        <w:tblW w:w="11526" w:type="dxa"/>
        <w:tblInd w:w="-25" w:type="dxa"/>
        <w:tblLayout w:type="fixed"/>
        <w:tblLook w:val="0000" w:firstRow="0" w:lastRow="0" w:firstColumn="0" w:lastColumn="0" w:noHBand="0" w:noVBand="0"/>
      </w:tblPr>
      <w:tblGrid>
        <w:gridCol w:w="5457"/>
        <w:gridCol w:w="6069"/>
      </w:tblGrid>
      <w:tr w:rsidR="0019555F" w:rsidRPr="0004424B" w:rsidTr="009B5B30">
        <w:trPr>
          <w:trHeight w:val="410"/>
        </w:trPr>
        <w:tc>
          <w:tcPr>
            <w:tcW w:w="5457" w:type="dxa"/>
            <w:tcBorders>
              <w:top w:val="single" w:sz="4" w:space="0" w:color="FFFFFF"/>
              <w:left w:val="single" w:sz="4" w:space="0" w:color="FFFFFF"/>
              <w:bottom w:val="single" w:sz="4" w:space="0" w:color="FFFFFF"/>
            </w:tcBorders>
          </w:tcPr>
          <w:p w:rsidR="0019555F" w:rsidRDefault="0019555F" w:rsidP="009B5B30">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555F" w:rsidRPr="00C55ED2" w:rsidRDefault="0019555F" w:rsidP="009B5B30">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555F" w:rsidRDefault="0019555F" w:rsidP="009B5B30">
            <w:pPr>
              <w:suppressAutoHyphens/>
              <w:jc w:val="center"/>
              <w:rPr>
                <w:rFonts w:ascii="Times New Roman" w:hAnsi="Times New Roman"/>
                <w:kern w:val="1"/>
                <w:sz w:val="24"/>
                <w:szCs w:val="24"/>
              </w:rPr>
            </w:pPr>
          </w:p>
          <w:p w:rsidR="0019555F" w:rsidRPr="0004424B" w:rsidRDefault="0019555F" w:rsidP="009B5B30">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555F" w:rsidRPr="00812EFF" w:rsidRDefault="0019555F" w:rsidP="009B5B30">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19555F" w:rsidRPr="00812EFF" w:rsidRDefault="0019555F" w:rsidP="009B5B30">
            <w:pPr>
              <w:suppressAutoHyphens/>
              <w:jc w:val="center"/>
              <w:rPr>
                <w:rFonts w:ascii="Times New Roman" w:eastAsia="MS Mincho" w:hAnsi="Times New Roman"/>
                <w:kern w:val="1"/>
                <w:sz w:val="24"/>
                <w:szCs w:val="24"/>
              </w:rPr>
            </w:pPr>
          </w:p>
        </w:tc>
        <w:tc>
          <w:tcPr>
            <w:tcW w:w="6069" w:type="dxa"/>
            <w:tcBorders>
              <w:top w:val="single" w:sz="4" w:space="0" w:color="FFFFFF"/>
              <w:left w:val="single" w:sz="4" w:space="0" w:color="FFFFFF"/>
              <w:bottom w:val="single" w:sz="4" w:space="0" w:color="FFFFFF"/>
              <w:right w:val="single" w:sz="4" w:space="0" w:color="FFFFFF"/>
            </w:tcBorders>
            <w:shd w:val="clear" w:color="auto" w:fill="auto"/>
          </w:tcPr>
          <w:p w:rsidR="0019555F" w:rsidRPr="0004424B" w:rsidRDefault="0019555F" w:rsidP="009B5B30">
            <w:pPr>
              <w:suppressAutoHyphens/>
              <w:snapToGrid w:val="0"/>
              <w:rPr>
                <w:rFonts w:ascii="Times New Roman" w:hAnsi="Times New Roman"/>
                <w:i/>
                <w:kern w:val="1"/>
                <w:sz w:val="24"/>
                <w:szCs w:val="24"/>
              </w:rPr>
            </w:pPr>
            <w:r w:rsidRPr="0004424B">
              <w:rPr>
                <w:rFonts w:ascii="Times New Roman" w:hAnsi="Times New Roman"/>
                <w:i/>
                <w:kern w:val="1"/>
                <w:sz w:val="24"/>
                <w:szCs w:val="24"/>
              </w:rPr>
              <w:t>Должность представителя Исполнителя</w:t>
            </w:r>
          </w:p>
          <w:p w:rsidR="0019555F" w:rsidRDefault="0019555F" w:rsidP="009B5B30">
            <w:pPr>
              <w:suppressAutoHyphens/>
              <w:rPr>
                <w:rFonts w:ascii="Times New Roman" w:hAnsi="Times New Roman"/>
                <w:kern w:val="1"/>
                <w:sz w:val="24"/>
                <w:szCs w:val="24"/>
              </w:rPr>
            </w:pPr>
          </w:p>
          <w:p w:rsidR="0019555F" w:rsidRPr="0004424B" w:rsidRDefault="0019555F" w:rsidP="009B5B30">
            <w:pPr>
              <w:suppressAutoHyphens/>
              <w:rPr>
                <w:rFonts w:ascii="Times New Roman" w:hAnsi="Times New Roman"/>
                <w:kern w:val="1"/>
                <w:sz w:val="24"/>
                <w:szCs w:val="24"/>
              </w:rPr>
            </w:pPr>
          </w:p>
          <w:p w:rsidR="0019555F" w:rsidRPr="00812EFF" w:rsidRDefault="0019555F" w:rsidP="009B5B30">
            <w:pPr>
              <w:suppressAutoHyphens/>
              <w:rPr>
                <w:rFonts w:ascii="Times New Roman" w:eastAsia="MS Mincho" w:hAnsi="Times New Roman"/>
                <w:kern w:val="1"/>
                <w:sz w:val="24"/>
                <w:szCs w:val="24"/>
              </w:rPr>
            </w:pPr>
            <w:r w:rsidRPr="0004424B">
              <w:rPr>
                <w:rFonts w:ascii="Times New Roman" w:hAnsi="Times New Roman"/>
                <w:kern w:val="1"/>
                <w:sz w:val="24"/>
                <w:szCs w:val="24"/>
              </w:rPr>
              <w:t xml:space="preserve">_____________________ </w:t>
            </w:r>
            <w:r w:rsidRPr="00812EFF">
              <w:rPr>
                <w:rFonts w:ascii="Times New Roman" w:eastAsia="MS Mincho" w:hAnsi="Times New Roman"/>
                <w:kern w:val="1"/>
                <w:sz w:val="24"/>
                <w:szCs w:val="24"/>
              </w:rPr>
              <w:t>/</w:t>
            </w:r>
            <w:r w:rsidRPr="00812EFF">
              <w:rPr>
                <w:rFonts w:ascii="Times New Roman" w:eastAsia="MS Mincho" w:hAnsi="Times New Roman"/>
                <w:i/>
                <w:kern w:val="1"/>
                <w:sz w:val="24"/>
                <w:szCs w:val="24"/>
              </w:rPr>
              <w:t>ФИО</w:t>
            </w:r>
            <w:r w:rsidRPr="00812EFF">
              <w:rPr>
                <w:rFonts w:ascii="Times New Roman" w:eastAsia="MS Mincho" w:hAnsi="Times New Roman"/>
                <w:kern w:val="1"/>
                <w:sz w:val="24"/>
                <w:szCs w:val="24"/>
              </w:rPr>
              <w:t>/</w:t>
            </w:r>
          </w:p>
          <w:p w:rsidR="0019555F" w:rsidRPr="00812EFF" w:rsidRDefault="0019555F" w:rsidP="009B5B30">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19555F" w:rsidRPr="00812EFF" w:rsidRDefault="0019555F" w:rsidP="009B5B30">
            <w:pPr>
              <w:suppressAutoHyphens/>
              <w:rPr>
                <w:rFonts w:ascii="Times New Roman" w:eastAsia="MS Mincho" w:hAnsi="Times New Roman"/>
                <w:kern w:val="1"/>
                <w:sz w:val="24"/>
                <w:szCs w:val="24"/>
              </w:rPr>
            </w:pPr>
          </w:p>
        </w:tc>
      </w:tr>
    </w:tbl>
    <w:p w:rsidR="00F105A5" w:rsidRDefault="00F105A5">
      <w:pPr>
        <w:rPr>
          <w:rFonts w:ascii="Times New Roman" w:hAnsi="Times New Roman" w:cs="Times New Roman"/>
          <w:color w:val="000000"/>
          <w:sz w:val="24"/>
          <w:szCs w:val="24"/>
        </w:rPr>
      </w:pPr>
      <w:bookmarkStart w:id="0" w:name="_GoBack"/>
      <w:bookmarkEnd w:id="0"/>
    </w:p>
    <w:sectPr w:rsidR="00F105A5" w:rsidSect="00C14C5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F4" w:rsidRDefault="00EB33F4" w:rsidP="00A278E1">
      <w:r>
        <w:separator/>
      </w:r>
    </w:p>
  </w:endnote>
  <w:endnote w:type="continuationSeparator" w:id="0">
    <w:p w:rsidR="00EB33F4" w:rsidRDefault="00EB33F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F4" w:rsidRDefault="00EB33F4" w:rsidP="00A278E1">
      <w:r>
        <w:separator/>
      </w:r>
    </w:p>
  </w:footnote>
  <w:footnote w:type="continuationSeparator" w:id="0">
    <w:p w:rsidR="00EB33F4" w:rsidRDefault="00EB33F4"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sz w:val="20"/>
        <w:szCs w:val="20"/>
      </w:rPr>
    </w:sdtEndPr>
    <w:sdtContent>
      <w:p w:rsidR="00425532" w:rsidRDefault="00425532" w:rsidP="00C14C5D">
        <w:pPr>
          <w:pStyle w:val="af4"/>
          <w:jc w:val="center"/>
        </w:pPr>
        <w:r w:rsidRPr="00C14C5D">
          <w:rPr>
            <w:rFonts w:ascii="Times New Roman" w:hAnsi="Times New Roman" w:cs="Times New Roman"/>
            <w:sz w:val="20"/>
            <w:szCs w:val="20"/>
          </w:rPr>
          <w:fldChar w:fldCharType="begin"/>
        </w:r>
        <w:r w:rsidRPr="00C14C5D">
          <w:rPr>
            <w:rFonts w:ascii="Times New Roman" w:hAnsi="Times New Roman" w:cs="Times New Roman"/>
            <w:sz w:val="20"/>
            <w:szCs w:val="20"/>
          </w:rPr>
          <w:instrText>PAGE   \* MERGEFORMAT</w:instrText>
        </w:r>
        <w:r w:rsidRPr="00C14C5D">
          <w:rPr>
            <w:rFonts w:ascii="Times New Roman" w:hAnsi="Times New Roman" w:cs="Times New Roman"/>
            <w:sz w:val="20"/>
            <w:szCs w:val="20"/>
          </w:rPr>
          <w:fldChar w:fldCharType="separate"/>
        </w:r>
        <w:r w:rsidR="00470614">
          <w:rPr>
            <w:rFonts w:ascii="Times New Roman" w:hAnsi="Times New Roman" w:cs="Times New Roman"/>
            <w:noProof/>
            <w:sz w:val="20"/>
            <w:szCs w:val="20"/>
          </w:rPr>
          <w:t>8</w:t>
        </w:r>
        <w:r w:rsidRPr="00C14C5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0F65BE"/>
    <w:multiLevelType w:val="multilevel"/>
    <w:tmpl w:val="AF889D52"/>
    <w:lvl w:ilvl="0">
      <w:start w:val="5"/>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0172"/>
    <w:rsid w:val="0000193B"/>
    <w:rsid w:val="00010738"/>
    <w:rsid w:val="000126B0"/>
    <w:rsid w:val="00013C24"/>
    <w:rsid w:val="00014E49"/>
    <w:rsid w:val="00015175"/>
    <w:rsid w:val="00024205"/>
    <w:rsid w:val="000266EC"/>
    <w:rsid w:val="00030C4A"/>
    <w:rsid w:val="00030D7D"/>
    <w:rsid w:val="00060969"/>
    <w:rsid w:val="000700A1"/>
    <w:rsid w:val="000747B5"/>
    <w:rsid w:val="000771D9"/>
    <w:rsid w:val="00082DC7"/>
    <w:rsid w:val="00083A4D"/>
    <w:rsid w:val="00095798"/>
    <w:rsid w:val="000A630D"/>
    <w:rsid w:val="000C030D"/>
    <w:rsid w:val="000D2B9A"/>
    <w:rsid w:val="000D75E9"/>
    <w:rsid w:val="000E2EC2"/>
    <w:rsid w:val="000E5407"/>
    <w:rsid w:val="000E5CEC"/>
    <w:rsid w:val="000F6438"/>
    <w:rsid w:val="000F691B"/>
    <w:rsid w:val="0010035F"/>
    <w:rsid w:val="001035E9"/>
    <w:rsid w:val="00115AF0"/>
    <w:rsid w:val="00115E4D"/>
    <w:rsid w:val="001238C4"/>
    <w:rsid w:val="00131296"/>
    <w:rsid w:val="00145F4B"/>
    <w:rsid w:val="0015307D"/>
    <w:rsid w:val="00162CB3"/>
    <w:rsid w:val="001728C0"/>
    <w:rsid w:val="00173707"/>
    <w:rsid w:val="00175271"/>
    <w:rsid w:val="00181C3C"/>
    <w:rsid w:val="001851D5"/>
    <w:rsid w:val="001878FA"/>
    <w:rsid w:val="00190172"/>
    <w:rsid w:val="00192F86"/>
    <w:rsid w:val="0019555F"/>
    <w:rsid w:val="001A098C"/>
    <w:rsid w:val="001A146F"/>
    <w:rsid w:val="001B3722"/>
    <w:rsid w:val="001B566D"/>
    <w:rsid w:val="001C135A"/>
    <w:rsid w:val="001C5BE7"/>
    <w:rsid w:val="001D510A"/>
    <w:rsid w:val="001D5B3F"/>
    <w:rsid w:val="001E0827"/>
    <w:rsid w:val="001E6305"/>
    <w:rsid w:val="001F2D5F"/>
    <w:rsid w:val="001F4B3D"/>
    <w:rsid w:val="001F77EA"/>
    <w:rsid w:val="002020F0"/>
    <w:rsid w:val="00202929"/>
    <w:rsid w:val="00203471"/>
    <w:rsid w:val="00203824"/>
    <w:rsid w:val="00210082"/>
    <w:rsid w:val="00210BD3"/>
    <w:rsid w:val="002211B6"/>
    <w:rsid w:val="00227483"/>
    <w:rsid w:val="0024229E"/>
    <w:rsid w:val="002449D1"/>
    <w:rsid w:val="00255910"/>
    <w:rsid w:val="00260BF5"/>
    <w:rsid w:val="002629D6"/>
    <w:rsid w:val="00262C5D"/>
    <w:rsid w:val="00262ED8"/>
    <w:rsid w:val="00265FD6"/>
    <w:rsid w:val="00267EB7"/>
    <w:rsid w:val="00272406"/>
    <w:rsid w:val="0028652A"/>
    <w:rsid w:val="00287242"/>
    <w:rsid w:val="00287267"/>
    <w:rsid w:val="002A0608"/>
    <w:rsid w:val="002A58BB"/>
    <w:rsid w:val="002A6187"/>
    <w:rsid w:val="002B1798"/>
    <w:rsid w:val="002B35C2"/>
    <w:rsid w:val="002B4798"/>
    <w:rsid w:val="002C53E0"/>
    <w:rsid w:val="002D05F5"/>
    <w:rsid w:val="002D5903"/>
    <w:rsid w:val="002D5DD3"/>
    <w:rsid w:val="002E2C5D"/>
    <w:rsid w:val="002F0AF2"/>
    <w:rsid w:val="002F341E"/>
    <w:rsid w:val="00300451"/>
    <w:rsid w:val="00306312"/>
    <w:rsid w:val="00311B10"/>
    <w:rsid w:val="003148B2"/>
    <w:rsid w:val="00320084"/>
    <w:rsid w:val="00321EAC"/>
    <w:rsid w:val="0032249E"/>
    <w:rsid w:val="00326327"/>
    <w:rsid w:val="003339A9"/>
    <w:rsid w:val="00336530"/>
    <w:rsid w:val="003418EE"/>
    <w:rsid w:val="00341ACE"/>
    <w:rsid w:val="00341B3F"/>
    <w:rsid w:val="00345F17"/>
    <w:rsid w:val="00352703"/>
    <w:rsid w:val="0035410D"/>
    <w:rsid w:val="00354175"/>
    <w:rsid w:val="003547FE"/>
    <w:rsid w:val="003557AC"/>
    <w:rsid w:val="00357A34"/>
    <w:rsid w:val="00363B4D"/>
    <w:rsid w:val="00370BAB"/>
    <w:rsid w:val="00374A66"/>
    <w:rsid w:val="00376167"/>
    <w:rsid w:val="00377A37"/>
    <w:rsid w:val="00390674"/>
    <w:rsid w:val="003914D6"/>
    <w:rsid w:val="00393F4A"/>
    <w:rsid w:val="003B011B"/>
    <w:rsid w:val="003B380B"/>
    <w:rsid w:val="003B788D"/>
    <w:rsid w:val="003D3EB3"/>
    <w:rsid w:val="003D561D"/>
    <w:rsid w:val="003E21B1"/>
    <w:rsid w:val="003F1962"/>
    <w:rsid w:val="00402E75"/>
    <w:rsid w:val="004037D2"/>
    <w:rsid w:val="00404404"/>
    <w:rsid w:val="00404562"/>
    <w:rsid w:val="004052C8"/>
    <w:rsid w:val="00406F22"/>
    <w:rsid w:val="00410191"/>
    <w:rsid w:val="00412AEE"/>
    <w:rsid w:val="0042068E"/>
    <w:rsid w:val="00421BC3"/>
    <w:rsid w:val="00425532"/>
    <w:rsid w:val="004266DC"/>
    <w:rsid w:val="00437392"/>
    <w:rsid w:val="004479A4"/>
    <w:rsid w:val="00452DA5"/>
    <w:rsid w:val="004574BC"/>
    <w:rsid w:val="0045760C"/>
    <w:rsid w:val="0047029F"/>
    <w:rsid w:val="00470614"/>
    <w:rsid w:val="0047589C"/>
    <w:rsid w:val="00481332"/>
    <w:rsid w:val="00486313"/>
    <w:rsid w:val="00487440"/>
    <w:rsid w:val="0049658D"/>
    <w:rsid w:val="004A07F8"/>
    <w:rsid w:val="004A4200"/>
    <w:rsid w:val="004A61FB"/>
    <w:rsid w:val="004B488C"/>
    <w:rsid w:val="004B5BA9"/>
    <w:rsid w:val="004B74C9"/>
    <w:rsid w:val="004B753C"/>
    <w:rsid w:val="004E6F7E"/>
    <w:rsid w:val="004F221C"/>
    <w:rsid w:val="005020E5"/>
    <w:rsid w:val="0050563B"/>
    <w:rsid w:val="005221F4"/>
    <w:rsid w:val="0052404F"/>
    <w:rsid w:val="00524079"/>
    <w:rsid w:val="005255C8"/>
    <w:rsid w:val="005537AF"/>
    <w:rsid w:val="005546A1"/>
    <w:rsid w:val="00561332"/>
    <w:rsid w:val="00575432"/>
    <w:rsid w:val="00576EC0"/>
    <w:rsid w:val="005801A0"/>
    <w:rsid w:val="00585B3A"/>
    <w:rsid w:val="005926EC"/>
    <w:rsid w:val="00596BD3"/>
    <w:rsid w:val="005A478F"/>
    <w:rsid w:val="005A489E"/>
    <w:rsid w:val="005B2838"/>
    <w:rsid w:val="005C133D"/>
    <w:rsid w:val="005D5F67"/>
    <w:rsid w:val="005E0DB4"/>
    <w:rsid w:val="005E77CD"/>
    <w:rsid w:val="005F0318"/>
    <w:rsid w:val="005F2E08"/>
    <w:rsid w:val="005F2F2B"/>
    <w:rsid w:val="005F7B69"/>
    <w:rsid w:val="00601E6C"/>
    <w:rsid w:val="0060644F"/>
    <w:rsid w:val="0061165A"/>
    <w:rsid w:val="00611904"/>
    <w:rsid w:val="00612BAD"/>
    <w:rsid w:val="006239DE"/>
    <w:rsid w:val="006337A4"/>
    <w:rsid w:val="00637AF3"/>
    <w:rsid w:val="00641703"/>
    <w:rsid w:val="00644AA4"/>
    <w:rsid w:val="00652ED0"/>
    <w:rsid w:val="00661AB5"/>
    <w:rsid w:val="00661B17"/>
    <w:rsid w:val="00661D28"/>
    <w:rsid w:val="00665ED3"/>
    <w:rsid w:val="00673E63"/>
    <w:rsid w:val="0067537A"/>
    <w:rsid w:val="0068138B"/>
    <w:rsid w:val="00687823"/>
    <w:rsid w:val="00691814"/>
    <w:rsid w:val="006A004F"/>
    <w:rsid w:val="006A3954"/>
    <w:rsid w:val="006C687B"/>
    <w:rsid w:val="006E0AFC"/>
    <w:rsid w:val="006E7999"/>
    <w:rsid w:val="00700A00"/>
    <w:rsid w:val="00702C7D"/>
    <w:rsid w:val="00704809"/>
    <w:rsid w:val="00714022"/>
    <w:rsid w:val="007143C0"/>
    <w:rsid w:val="007178EE"/>
    <w:rsid w:val="0073421C"/>
    <w:rsid w:val="007370A3"/>
    <w:rsid w:val="00742853"/>
    <w:rsid w:val="00744AFB"/>
    <w:rsid w:val="007507D4"/>
    <w:rsid w:val="0075141B"/>
    <w:rsid w:val="00761ACD"/>
    <w:rsid w:val="007745EC"/>
    <w:rsid w:val="00786C14"/>
    <w:rsid w:val="00790297"/>
    <w:rsid w:val="00790D17"/>
    <w:rsid w:val="007A59DE"/>
    <w:rsid w:val="007A6D16"/>
    <w:rsid w:val="007A7CD5"/>
    <w:rsid w:val="007C0A60"/>
    <w:rsid w:val="007C0A6A"/>
    <w:rsid w:val="007C213D"/>
    <w:rsid w:val="007C40C0"/>
    <w:rsid w:val="007D0D2C"/>
    <w:rsid w:val="007E2B86"/>
    <w:rsid w:val="007E37D2"/>
    <w:rsid w:val="007F2090"/>
    <w:rsid w:val="008024D4"/>
    <w:rsid w:val="008047FC"/>
    <w:rsid w:val="00807BCA"/>
    <w:rsid w:val="00811954"/>
    <w:rsid w:val="008159EE"/>
    <w:rsid w:val="008217AA"/>
    <w:rsid w:val="0083422C"/>
    <w:rsid w:val="00852BD2"/>
    <w:rsid w:val="0085731F"/>
    <w:rsid w:val="00877608"/>
    <w:rsid w:val="00885307"/>
    <w:rsid w:val="00887C19"/>
    <w:rsid w:val="008A33CF"/>
    <w:rsid w:val="008A487B"/>
    <w:rsid w:val="008A639E"/>
    <w:rsid w:val="008B01F9"/>
    <w:rsid w:val="008B07A3"/>
    <w:rsid w:val="008B45AA"/>
    <w:rsid w:val="008B4EBC"/>
    <w:rsid w:val="008C19DE"/>
    <w:rsid w:val="008C38EE"/>
    <w:rsid w:val="008C57C9"/>
    <w:rsid w:val="008D30CA"/>
    <w:rsid w:val="008D5667"/>
    <w:rsid w:val="008D5EE8"/>
    <w:rsid w:val="008F0B5B"/>
    <w:rsid w:val="008F7D9F"/>
    <w:rsid w:val="009010A8"/>
    <w:rsid w:val="009015A0"/>
    <w:rsid w:val="00902A75"/>
    <w:rsid w:val="00902BDA"/>
    <w:rsid w:val="0090383E"/>
    <w:rsid w:val="009039EE"/>
    <w:rsid w:val="009066FE"/>
    <w:rsid w:val="009256FD"/>
    <w:rsid w:val="00927F0C"/>
    <w:rsid w:val="00930610"/>
    <w:rsid w:val="009311AF"/>
    <w:rsid w:val="00932995"/>
    <w:rsid w:val="00946FA0"/>
    <w:rsid w:val="009543E5"/>
    <w:rsid w:val="00954EA5"/>
    <w:rsid w:val="00961DA5"/>
    <w:rsid w:val="00964CA0"/>
    <w:rsid w:val="009672AD"/>
    <w:rsid w:val="00973F7F"/>
    <w:rsid w:val="00976090"/>
    <w:rsid w:val="00983C62"/>
    <w:rsid w:val="009874A7"/>
    <w:rsid w:val="00996D77"/>
    <w:rsid w:val="009A1AEC"/>
    <w:rsid w:val="009B01C3"/>
    <w:rsid w:val="009B13FA"/>
    <w:rsid w:val="009B41A4"/>
    <w:rsid w:val="009B443C"/>
    <w:rsid w:val="009D1650"/>
    <w:rsid w:val="009D4081"/>
    <w:rsid w:val="009D5C21"/>
    <w:rsid w:val="009E16A3"/>
    <w:rsid w:val="009E4DDF"/>
    <w:rsid w:val="009E79BE"/>
    <w:rsid w:val="009F1FD2"/>
    <w:rsid w:val="009F3E49"/>
    <w:rsid w:val="009F5F10"/>
    <w:rsid w:val="00A1348E"/>
    <w:rsid w:val="00A1432D"/>
    <w:rsid w:val="00A15F51"/>
    <w:rsid w:val="00A21357"/>
    <w:rsid w:val="00A22014"/>
    <w:rsid w:val="00A258CA"/>
    <w:rsid w:val="00A278E1"/>
    <w:rsid w:val="00A27E2A"/>
    <w:rsid w:val="00A32F3F"/>
    <w:rsid w:val="00A362B1"/>
    <w:rsid w:val="00A50271"/>
    <w:rsid w:val="00A60434"/>
    <w:rsid w:val="00A64100"/>
    <w:rsid w:val="00A720AF"/>
    <w:rsid w:val="00A755BB"/>
    <w:rsid w:val="00A76C88"/>
    <w:rsid w:val="00A81874"/>
    <w:rsid w:val="00A860A4"/>
    <w:rsid w:val="00A93794"/>
    <w:rsid w:val="00A94A2E"/>
    <w:rsid w:val="00AA74A3"/>
    <w:rsid w:val="00AA7B6A"/>
    <w:rsid w:val="00AB5211"/>
    <w:rsid w:val="00AC55FF"/>
    <w:rsid w:val="00AD1474"/>
    <w:rsid w:val="00AE17F7"/>
    <w:rsid w:val="00AE18C2"/>
    <w:rsid w:val="00AF13D4"/>
    <w:rsid w:val="00AF2E2C"/>
    <w:rsid w:val="00B0249C"/>
    <w:rsid w:val="00B02A0D"/>
    <w:rsid w:val="00B058D3"/>
    <w:rsid w:val="00B066FD"/>
    <w:rsid w:val="00B11F64"/>
    <w:rsid w:val="00B218F1"/>
    <w:rsid w:val="00B23191"/>
    <w:rsid w:val="00B27867"/>
    <w:rsid w:val="00B36AA6"/>
    <w:rsid w:val="00B4491C"/>
    <w:rsid w:val="00B50C00"/>
    <w:rsid w:val="00B606F7"/>
    <w:rsid w:val="00B662E9"/>
    <w:rsid w:val="00B67127"/>
    <w:rsid w:val="00B71B67"/>
    <w:rsid w:val="00B7788A"/>
    <w:rsid w:val="00B86160"/>
    <w:rsid w:val="00B91A75"/>
    <w:rsid w:val="00B9382C"/>
    <w:rsid w:val="00B950FD"/>
    <w:rsid w:val="00B95B6B"/>
    <w:rsid w:val="00BA2C6A"/>
    <w:rsid w:val="00BA426B"/>
    <w:rsid w:val="00BB5A85"/>
    <w:rsid w:val="00BC0EBE"/>
    <w:rsid w:val="00BC3E4A"/>
    <w:rsid w:val="00BD1063"/>
    <w:rsid w:val="00BD41BA"/>
    <w:rsid w:val="00BD41F1"/>
    <w:rsid w:val="00BE2810"/>
    <w:rsid w:val="00BE524B"/>
    <w:rsid w:val="00BE7BEA"/>
    <w:rsid w:val="00BF6098"/>
    <w:rsid w:val="00C04426"/>
    <w:rsid w:val="00C14928"/>
    <w:rsid w:val="00C14C5D"/>
    <w:rsid w:val="00C17F2B"/>
    <w:rsid w:val="00C20A68"/>
    <w:rsid w:val="00C23107"/>
    <w:rsid w:val="00C23DBE"/>
    <w:rsid w:val="00C2523F"/>
    <w:rsid w:val="00C25C02"/>
    <w:rsid w:val="00C31075"/>
    <w:rsid w:val="00C3235A"/>
    <w:rsid w:val="00C32D72"/>
    <w:rsid w:val="00C40370"/>
    <w:rsid w:val="00C4496F"/>
    <w:rsid w:val="00C6237A"/>
    <w:rsid w:val="00C646F3"/>
    <w:rsid w:val="00C8406F"/>
    <w:rsid w:val="00C921F3"/>
    <w:rsid w:val="00C940CB"/>
    <w:rsid w:val="00C95023"/>
    <w:rsid w:val="00CA623E"/>
    <w:rsid w:val="00CA76AF"/>
    <w:rsid w:val="00CB2582"/>
    <w:rsid w:val="00CB28DF"/>
    <w:rsid w:val="00CB730F"/>
    <w:rsid w:val="00CC21B9"/>
    <w:rsid w:val="00CD2EDA"/>
    <w:rsid w:val="00CD3E57"/>
    <w:rsid w:val="00CE237D"/>
    <w:rsid w:val="00CE3CBE"/>
    <w:rsid w:val="00CE48B6"/>
    <w:rsid w:val="00CF6707"/>
    <w:rsid w:val="00D00E14"/>
    <w:rsid w:val="00D015C2"/>
    <w:rsid w:val="00D030CF"/>
    <w:rsid w:val="00D1096C"/>
    <w:rsid w:val="00D11886"/>
    <w:rsid w:val="00D139A4"/>
    <w:rsid w:val="00D219EA"/>
    <w:rsid w:val="00D21B75"/>
    <w:rsid w:val="00D46CA2"/>
    <w:rsid w:val="00D55D32"/>
    <w:rsid w:val="00D641B1"/>
    <w:rsid w:val="00D755D6"/>
    <w:rsid w:val="00D83449"/>
    <w:rsid w:val="00D9238C"/>
    <w:rsid w:val="00D92BCC"/>
    <w:rsid w:val="00D95C1F"/>
    <w:rsid w:val="00D95C67"/>
    <w:rsid w:val="00D95E94"/>
    <w:rsid w:val="00DA2F59"/>
    <w:rsid w:val="00DA571A"/>
    <w:rsid w:val="00DA61C8"/>
    <w:rsid w:val="00DA64A2"/>
    <w:rsid w:val="00DB04D3"/>
    <w:rsid w:val="00DC7E8B"/>
    <w:rsid w:val="00DD1ED0"/>
    <w:rsid w:val="00DD1F17"/>
    <w:rsid w:val="00DD266B"/>
    <w:rsid w:val="00DD62B0"/>
    <w:rsid w:val="00DE1650"/>
    <w:rsid w:val="00DF400D"/>
    <w:rsid w:val="00E039D3"/>
    <w:rsid w:val="00E10037"/>
    <w:rsid w:val="00E34790"/>
    <w:rsid w:val="00E371B3"/>
    <w:rsid w:val="00E44DB1"/>
    <w:rsid w:val="00E467EF"/>
    <w:rsid w:val="00E50C67"/>
    <w:rsid w:val="00E532B6"/>
    <w:rsid w:val="00E53FA3"/>
    <w:rsid w:val="00E622AA"/>
    <w:rsid w:val="00E70BCC"/>
    <w:rsid w:val="00E7116C"/>
    <w:rsid w:val="00E722C7"/>
    <w:rsid w:val="00E72DCC"/>
    <w:rsid w:val="00E74926"/>
    <w:rsid w:val="00E831E8"/>
    <w:rsid w:val="00E85F6B"/>
    <w:rsid w:val="00E9200E"/>
    <w:rsid w:val="00E96417"/>
    <w:rsid w:val="00E96865"/>
    <w:rsid w:val="00EA3942"/>
    <w:rsid w:val="00EA6B51"/>
    <w:rsid w:val="00EB0BA7"/>
    <w:rsid w:val="00EB1A0B"/>
    <w:rsid w:val="00EB33F4"/>
    <w:rsid w:val="00EB3B2A"/>
    <w:rsid w:val="00EB4599"/>
    <w:rsid w:val="00EB6A63"/>
    <w:rsid w:val="00EC0A86"/>
    <w:rsid w:val="00EC5F9E"/>
    <w:rsid w:val="00ED6504"/>
    <w:rsid w:val="00EF49DF"/>
    <w:rsid w:val="00EF7934"/>
    <w:rsid w:val="00F00ABA"/>
    <w:rsid w:val="00F105A5"/>
    <w:rsid w:val="00F11D93"/>
    <w:rsid w:val="00F223BE"/>
    <w:rsid w:val="00F225F3"/>
    <w:rsid w:val="00F27325"/>
    <w:rsid w:val="00F37B6B"/>
    <w:rsid w:val="00F43256"/>
    <w:rsid w:val="00F45066"/>
    <w:rsid w:val="00F509DE"/>
    <w:rsid w:val="00F54BC1"/>
    <w:rsid w:val="00F63C19"/>
    <w:rsid w:val="00F64467"/>
    <w:rsid w:val="00F76FCE"/>
    <w:rsid w:val="00F84544"/>
    <w:rsid w:val="00F965F3"/>
    <w:rsid w:val="00F9767C"/>
    <w:rsid w:val="00FA5A02"/>
    <w:rsid w:val="00FA5AFA"/>
    <w:rsid w:val="00FA6D37"/>
    <w:rsid w:val="00FD4634"/>
    <w:rsid w:val="00FD5A9F"/>
    <w:rsid w:val="00FD61DB"/>
    <w:rsid w:val="00FD6E6B"/>
    <w:rsid w:val="00FE7B8C"/>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Маркер,1,UL,Абзац маркированнный,Абзац2,Абзац 2"/>
    <w:basedOn w:val="a"/>
    <w:link w:val="a4"/>
    <w:uiPriority w:val="34"/>
    <w:qFormat/>
    <w:rsid w:val="00D92BCC"/>
    <w:pPr>
      <w:ind w:left="720"/>
      <w:contextualSpacing/>
    </w:pPr>
  </w:style>
  <w:style w:type="character" w:styleId="a5">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278E1"/>
    <w:rPr>
      <w:sz w:val="20"/>
      <w:szCs w:val="20"/>
    </w:rPr>
  </w:style>
  <w:style w:type="character" w:customStyle="1" w:styleId="a8">
    <w:name w:val="Текст сноски Знак"/>
    <w:basedOn w:val="a0"/>
    <w:link w:val="a7"/>
    <w:uiPriority w:val="99"/>
    <w:semiHidden/>
    <w:rsid w:val="00A278E1"/>
    <w:rPr>
      <w:sz w:val="20"/>
      <w:szCs w:val="20"/>
    </w:rPr>
  </w:style>
  <w:style w:type="character" w:styleId="a9">
    <w:name w:val="footnote reference"/>
    <w:basedOn w:val="a0"/>
    <w:uiPriority w:val="99"/>
    <w:semiHidden/>
    <w:unhideWhenUsed/>
    <w:rsid w:val="00A278E1"/>
    <w:rPr>
      <w:vertAlign w:val="superscript"/>
    </w:rPr>
  </w:style>
  <w:style w:type="character" w:styleId="aa">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b">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c">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0"/>
    <w:uiPriority w:val="99"/>
    <w:semiHidden/>
    <w:unhideWhenUsed/>
    <w:rsid w:val="00083A4D"/>
    <w:rPr>
      <w:sz w:val="16"/>
      <w:szCs w:val="16"/>
    </w:rPr>
  </w:style>
  <w:style w:type="paragraph" w:styleId="ae">
    <w:name w:val="annotation text"/>
    <w:basedOn w:val="a"/>
    <w:link w:val="af"/>
    <w:uiPriority w:val="99"/>
    <w:semiHidden/>
    <w:unhideWhenUsed/>
    <w:rsid w:val="00083A4D"/>
    <w:rPr>
      <w:sz w:val="20"/>
      <w:szCs w:val="20"/>
    </w:rPr>
  </w:style>
  <w:style w:type="character" w:customStyle="1" w:styleId="af">
    <w:name w:val="Текст примечания Знак"/>
    <w:basedOn w:val="a0"/>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
    <w:link w:val="af3"/>
    <w:uiPriority w:val="99"/>
    <w:semiHidden/>
    <w:unhideWhenUsed/>
    <w:rsid w:val="00083A4D"/>
    <w:rPr>
      <w:rFonts w:ascii="Tahoma" w:hAnsi="Tahoma" w:cs="Tahoma"/>
      <w:sz w:val="16"/>
      <w:szCs w:val="16"/>
    </w:rPr>
  </w:style>
  <w:style w:type="character" w:customStyle="1" w:styleId="af3">
    <w:name w:val="Текст выноски Знак"/>
    <w:basedOn w:val="a0"/>
    <w:link w:val="af2"/>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8B01F9"/>
    <w:pPr>
      <w:tabs>
        <w:tab w:val="center" w:pos="4677"/>
        <w:tab w:val="right" w:pos="9355"/>
      </w:tabs>
    </w:pPr>
  </w:style>
  <w:style w:type="character" w:customStyle="1" w:styleId="af5">
    <w:name w:val="Верхний колонтитул Знак"/>
    <w:basedOn w:val="a0"/>
    <w:link w:val="af4"/>
    <w:uiPriority w:val="99"/>
    <w:rsid w:val="008B01F9"/>
  </w:style>
  <w:style w:type="paragraph" w:styleId="af6">
    <w:name w:val="footer"/>
    <w:basedOn w:val="a"/>
    <w:link w:val="af7"/>
    <w:uiPriority w:val="99"/>
    <w:unhideWhenUsed/>
    <w:rsid w:val="008B01F9"/>
    <w:pPr>
      <w:tabs>
        <w:tab w:val="center" w:pos="4677"/>
        <w:tab w:val="right" w:pos="9355"/>
      </w:tabs>
    </w:pPr>
  </w:style>
  <w:style w:type="character" w:customStyle="1" w:styleId="af7">
    <w:name w:val="Нижний колонтитул Знак"/>
    <w:basedOn w:val="a0"/>
    <w:link w:val="af6"/>
    <w:uiPriority w:val="99"/>
    <w:rsid w:val="008B01F9"/>
  </w:style>
  <w:style w:type="paragraph" w:styleId="af8">
    <w:name w:val="Revision"/>
    <w:hidden/>
    <w:uiPriority w:val="99"/>
    <w:semiHidden/>
    <w:rsid w:val="00C95023"/>
  </w:style>
  <w:style w:type="paragraph" w:styleId="af9">
    <w:name w:val="Body Text Indent"/>
    <w:aliases w:val="текст"/>
    <w:basedOn w:val="a"/>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0"/>
    <w:link w:val="af9"/>
    <w:rsid w:val="00BD41BA"/>
    <w:rPr>
      <w:rFonts w:ascii="Times New Roman" w:eastAsia="Times New Roman" w:hAnsi="Times New Roman" w:cs="Times New Roman"/>
      <w:sz w:val="28"/>
      <w:szCs w:val="20"/>
      <w:lang w:eastAsia="ru-RU"/>
    </w:rPr>
  </w:style>
  <w:style w:type="paragraph" w:styleId="afb">
    <w:name w:val="Plain Text"/>
    <w:basedOn w:val="a"/>
    <w:link w:val="afc"/>
    <w:uiPriority w:val="99"/>
    <w:semiHidden/>
    <w:unhideWhenUsed/>
    <w:rsid w:val="000A630D"/>
    <w:rPr>
      <w:rFonts w:ascii="Calibri" w:hAnsi="Calibri"/>
      <w:szCs w:val="21"/>
    </w:rPr>
  </w:style>
  <w:style w:type="character" w:customStyle="1" w:styleId="afc">
    <w:name w:val="Текст Знак"/>
    <w:basedOn w:val="a0"/>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0"/>
    <w:link w:val="afd"/>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character" w:customStyle="1" w:styleId="a4">
    <w:name w:val="Абзац списка Знак"/>
    <w:aliases w:val="Bullet List Знак,FooterText Знак,numbered Знак,Маркер Знак,1 Знак,UL Знак,Абзац маркированнный Знак,Абзац2 Знак,Абзац 2 Знак"/>
    <w:link w:val="a3"/>
    <w:uiPriority w:val="34"/>
    <w:locked/>
    <w:rsid w:val="003418EE"/>
  </w:style>
  <w:style w:type="paragraph" w:styleId="3">
    <w:name w:val="Body Text Indent 3"/>
    <w:basedOn w:val="a"/>
    <w:link w:val="30"/>
    <w:uiPriority w:val="99"/>
    <w:unhideWhenUsed/>
    <w:rsid w:val="00790297"/>
    <w:pPr>
      <w:spacing w:after="120"/>
      <w:ind w:left="283"/>
    </w:pPr>
    <w:rPr>
      <w:sz w:val="16"/>
      <w:szCs w:val="16"/>
    </w:rPr>
  </w:style>
  <w:style w:type="character" w:customStyle="1" w:styleId="30">
    <w:name w:val="Основной текст с отступом 3 Знак"/>
    <w:basedOn w:val="a0"/>
    <w:link w:val="3"/>
    <w:uiPriority w:val="99"/>
    <w:rsid w:val="007902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Маркер,1,UL,Абзац маркированнный,Абзац2,Абзац 2"/>
    <w:basedOn w:val="a"/>
    <w:link w:val="a4"/>
    <w:uiPriority w:val="34"/>
    <w:qFormat/>
    <w:rsid w:val="00D92BCC"/>
    <w:pPr>
      <w:ind w:left="720"/>
      <w:contextualSpacing/>
    </w:pPr>
  </w:style>
  <w:style w:type="character" w:styleId="a5">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278E1"/>
    <w:rPr>
      <w:sz w:val="20"/>
      <w:szCs w:val="20"/>
    </w:rPr>
  </w:style>
  <w:style w:type="character" w:customStyle="1" w:styleId="a8">
    <w:name w:val="Текст сноски Знак"/>
    <w:basedOn w:val="a0"/>
    <w:link w:val="a7"/>
    <w:uiPriority w:val="99"/>
    <w:semiHidden/>
    <w:rsid w:val="00A278E1"/>
    <w:rPr>
      <w:sz w:val="20"/>
      <w:szCs w:val="20"/>
    </w:rPr>
  </w:style>
  <w:style w:type="character" w:styleId="a9">
    <w:name w:val="footnote reference"/>
    <w:basedOn w:val="a0"/>
    <w:uiPriority w:val="99"/>
    <w:semiHidden/>
    <w:unhideWhenUsed/>
    <w:rsid w:val="00A278E1"/>
    <w:rPr>
      <w:vertAlign w:val="superscript"/>
    </w:rPr>
  </w:style>
  <w:style w:type="character" w:styleId="aa">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b">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c">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0"/>
    <w:uiPriority w:val="99"/>
    <w:semiHidden/>
    <w:unhideWhenUsed/>
    <w:rsid w:val="00083A4D"/>
    <w:rPr>
      <w:sz w:val="16"/>
      <w:szCs w:val="16"/>
    </w:rPr>
  </w:style>
  <w:style w:type="paragraph" w:styleId="ae">
    <w:name w:val="annotation text"/>
    <w:basedOn w:val="a"/>
    <w:link w:val="af"/>
    <w:uiPriority w:val="99"/>
    <w:semiHidden/>
    <w:unhideWhenUsed/>
    <w:rsid w:val="00083A4D"/>
    <w:rPr>
      <w:sz w:val="20"/>
      <w:szCs w:val="20"/>
    </w:rPr>
  </w:style>
  <w:style w:type="character" w:customStyle="1" w:styleId="af">
    <w:name w:val="Текст примечания Знак"/>
    <w:basedOn w:val="a0"/>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
    <w:link w:val="af3"/>
    <w:uiPriority w:val="99"/>
    <w:semiHidden/>
    <w:unhideWhenUsed/>
    <w:rsid w:val="00083A4D"/>
    <w:rPr>
      <w:rFonts w:ascii="Tahoma" w:hAnsi="Tahoma" w:cs="Tahoma"/>
      <w:sz w:val="16"/>
      <w:szCs w:val="16"/>
    </w:rPr>
  </w:style>
  <w:style w:type="character" w:customStyle="1" w:styleId="af3">
    <w:name w:val="Текст выноски Знак"/>
    <w:basedOn w:val="a0"/>
    <w:link w:val="af2"/>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8B01F9"/>
    <w:pPr>
      <w:tabs>
        <w:tab w:val="center" w:pos="4677"/>
        <w:tab w:val="right" w:pos="9355"/>
      </w:tabs>
    </w:pPr>
  </w:style>
  <w:style w:type="character" w:customStyle="1" w:styleId="af5">
    <w:name w:val="Верхний колонтитул Знак"/>
    <w:basedOn w:val="a0"/>
    <w:link w:val="af4"/>
    <w:uiPriority w:val="99"/>
    <w:rsid w:val="008B01F9"/>
  </w:style>
  <w:style w:type="paragraph" w:styleId="af6">
    <w:name w:val="footer"/>
    <w:basedOn w:val="a"/>
    <w:link w:val="af7"/>
    <w:uiPriority w:val="99"/>
    <w:unhideWhenUsed/>
    <w:rsid w:val="008B01F9"/>
    <w:pPr>
      <w:tabs>
        <w:tab w:val="center" w:pos="4677"/>
        <w:tab w:val="right" w:pos="9355"/>
      </w:tabs>
    </w:pPr>
  </w:style>
  <w:style w:type="character" w:customStyle="1" w:styleId="af7">
    <w:name w:val="Нижний колонтитул Знак"/>
    <w:basedOn w:val="a0"/>
    <w:link w:val="af6"/>
    <w:uiPriority w:val="99"/>
    <w:rsid w:val="008B01F9"/>
  </w:style>
  <w:style w:type="paragraph" w:styleId="af8">
    <w:name w:val="Revision"/>
    <w:hidden/>
    <w:uiPriority w:val="99"/>
    <w:semiHidden/>
    <w:rsid w:val="00C95023"/>
  </w:style>
  <w:style w:type="paragraph" w:styleId="af9">
    <w:name w:val="Body Text Indent"/>
    <w:aliases w:val="текст"/>
    <w:basedOn w:val="a"/>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0"/>
    <w:link w:val="af9"/>
    <w:rsid w:val="00BD41BA"/>
    <w:rPr>
      <w:rFonts w:ascii="Times New Roman" w:eastAsia="Times New Roman" w:hAnsi="Times New Roman" w:cs="Times New Roman"/>
      <w:sz w:val="28"/>
      <w:szCs w:val="20"/>
      <w:lang w:eastAsia="ru-RU"/>
    </w:rPr>
  </w:style>
  <w:style w:type="paragraph" w:styleId="afb">
    <w:name w:val="Plain Text"/>
    <w:basedOn w:val="a"/>
    <w:link w:val="afc"/>
    <w:uiPriority w:val="99"/>
    <w:semiHidden/>
    <w:unhideWhenUsed/>
    <w:rsid w:val="000A630D"/>
    <w:rPr>
      <w:rFonts w:ascii="Calibri" w:hAnsi="Calibri"/>
      <w:szCs w:val="21"/>
    </w:rPr>
  </w:style>
  <w:style w:type="character" w:customStyle="1" w:styleId="afc">
    <w:name w:val="Текст Знак"/>
    <w:basedOn w:val="a0"/>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0"/>
    <w:link w:val="afd"/>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character" w:customStyle="1" w:styleId="a4">
    <w:name w:val="Абзац списка Знак"/>
    <w:aliases w:val="Bullet List Знак,FooterText Знак,numbered Знак,Маркер Знак,1 Знак,UL Знак,Абзац маркированнный Знак,Абзац2 Знак,Абзац 2 Знак"/>
    <w:link w:val="a3"/>
    <w:uiPriority w:val="34"/>
    <w:locked/>
    <w:rsid w:val="003418EE"/>
  </w:style>
  <w:style w:type="paragraph" w:styleId="3">
    <w:name w:val="Body Text Indent 3"/>
    <w:basedOn w:val="a"/>
    <w:link w:val="30"/>
    <w:uiPriority w:val="99"/>
    <w:unhideWhenUsed/>
    <w:rsid w:val="00790297"/>
    <w:pPr>
      <w:spacing w:after="120"/>
      <w:ind w:left="283"/>
    </w:pPr>
    <w:rPr>
      <w:sz w:val="16"/>
      <w:szCs w:val="16"/>
    </w:rPr>
  </w:style>
  <w:style w:type="character" w:customStyle="1" w:styleId="30">
    <w:name w:val="Основной текст с отступом 3 Знак"/>
    <w:basedOn w:val="a0"/>
    <w:link w:val="3"/>
    <w:uiPriority w:val="99"/>
    <w:rsid w:val="007902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8940-2C40-4401-AD17-A85289AE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2024-01-29T13:25:00Z</dcterms:created>
  <dcterms:modified xsi:type="dcterms:W3CDTF">2024-01-29T13:25:00Z</dcterms:modified>
</cp:coreProperties>
</file>