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320084" w:rsidRDefault="005F2E08" w:rsidP="005F2E08">
      <w:pPr>
        <w:pStyle w:val="Default"/>
        <w:ind w:firstLine="708"/>
        <w:jc w:val="right"/>
      </w:pPr>
      <w:r w:rsidRPr="00320084">
        <w:t>Приложение № 1</w:t>
      </w:r>
    </w:p>
    <w:p w:rsidR="00320084" w:rsidRPr="00320084" w:rsidRDefault="00320084" w:rsidP="005F2E08">
      <w:pPr>
        <w:pStyle w:val="Default"/>
        <w:ind w:firstLine="708"/>
        <w:jc w:val="right"/>
      </w:pPr>
      <w:r>
        <w:t>к и</w:t>
      </w:r>
      <w:r w:rsidRPr="00790D17">
        <w:t>звещени</w:t>
      </w:r>
      <w:r>
        <w:t>ю</w:t>
      </w:r>
      <w:r w:rsidRPr="00790D17">
        <w:t xml:space="preserve"> № </w:t>
      </w:r>
      <w:r w:rsidR="00A81874">
        <w:t>2021/03</w:t>
      </w:r>
    </w:p>
    <w:p w:rsidR="003557AC" w:rsidRPr="00C14C5D" w:rsidRDefault="003557AC" w:rsidP="008047FC">
      <w:pPr>
        <w:ind w:firstLine="708"/>
        <w:jc w:val="both"/>
        <w:rPr>
          <w:rFonts w:ascii="Times New Roman" w:hAnsi="Times New Roman" w:cs="Times New Roman"/>
          <w:color w:val="000000"/>
          <w:sz w:val="20"/>
          <w:szCs w:val="20"/>
        </w:rPr>
      </w:pPr>
    </w:p>
    <w:p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rsidR="005F2E08" w:rsidRPr="00C14C5D" w:rsidRDefault="005F2E08" w:rsidP="005F2E08">
      <w:pPr>
        <w:pStyle w:val="21"/>
        <w:suppressAutoHyphens/>
        <w:spacing w:after="0"/>
        <w:ind w:left="0" w:right="-1"/>
        <w:jc w:val="center"/>
      </w:pPr>
    </w:p>
    <w:p w:rsidR="005F2E08" w:rsidRPr="005F2E08" w:rsidRDefault="00AF13D4" w:rsidP="00C14C5D">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F2E08" w:rsidRPr="005F2E08">
        <w:rPr>
          <w:rFonts w:ascii="Times New Roman" w:hAnsi="Times New Roman" w:cs="Times New Roman"/>
          <w:color w:val="000000"/>
          <w:sz w:val="24"/>
          <w:szCs w:val="24"/>
        </w:rPr>
        <w:t>«____» __________ 20</w:t>
      </w:r>
      <w:r w:rsidR="003547FE">
        <w:rPr>
          <w:rFonts w:ascii="Times New Roman" w:hAnsi="Times New Roman" w:cs="Times New Roman"/>
          <w:color w:val="000000"/>
          <w:sz w:val="24"/>
          <w:szCs w:val="24"/>
        </w:rPr>
        <w:t>2</w:t>
      </w:r>
      <w:r w:rsidR="00A81874">
        <w:rPr>
          <w:rFonts w:ascii="Times New Roman" w:hAnsi="Times New Roman" w:cs="Times New Roman"/>
          <w:color w:val="000000"/>
          <w:sz w:val="24"/>
          <w:szCs w:val="24"/>
        </w:rPr>
        <w:t>1</w:t>
      </w:r>
      <w:r w:rsidR="005F2E08" w:rsidRPr="005F2E08">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г</w:t>
      </w:r>
      <w:r>
        <w:rPr>
          <w:rFonts w:ascii="Times New Roman" w:hAnsi="Times New Roman" w:cs="Times New Roman"/>
          <w:color w:val="000000"/>
          <w:sz w:val="24"/>
          <w:szCs w:val="24"/>
        </w:rPr>
        <w:t>.</w:t>
      </w:r>
    </w:p>
    <w:p w:rsidR="005F2E08" w:rsidRPr="00C14C5D" w:rsidRDefault="005F2E08" w:rsidP="005F2E08">
      <w:pPr>
        <w:suppressAutoHyphens/>
        <w:ind w:right="-1"/>
        <w:jc w:val="both"/>
        <w:rPr>
          <w:rFonts w:ascii="Times New Roman" w:hAnsi="Times New Roman" w:cs="Times New Roman"/>
          <w:color w:val="000000"/>
          <w:sz w:val="20"/>
          <w:szCs w:val="20"/>
        </w:rPr>
      </w:pPr>
    </w:p>
    <w:p w:rsidR="005F2E08" w:rsidRPr="005F2E08" w:rsidRDefault="005F2E08" w:rsidP="00EF7934">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(ЕАПО) – международная межправительственная организация, учрежденная </w:t>
      </w:r>
      <w:r w:rsidR="000747B5">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(ЕАПК), в лице Президента Евразийского патентного ведомства ЕАПО (ЕАПВ) Сауле Тлевлесовой, действующей на основании статьи 2(4) ЕАПК, именуемая далее «Покупатель», с одной стороны, </w:t>
      </w:r>
      <w:r w:rsidRPr="005F2E08">
        <w:rPr>
          <w:rFonts w:ascii="Times New Roman" w:hAnsi="Times New Roman" w:cs="Times New Roman"/>
          <w:color w:val="000000"/>
          <w:kern w:val="1"/>
          <w:sz w:val="24"/>
          <w:szCs w:val="24"/>
        </w:rPr>
        <w:t>и</w:t>
      </w:r>
      <w:r w:rsidR="007507D4">
        <w:rPr>
          <w:rFonts w:ascii="Times New Roman" w:hAnsi="Times New Roman" w:cs="Times New Roman"/>
          <w:color w:val="000000"/>
          <w:kern w:val="1"/>
          <w:sz w:val="24"/>
          <w:szCs w:val="24"/>
        </w:rPr>
        <w:t xml:space="preserve"> </w:t>
      </w:r>
      <w:r w:rsidRPr="005F2E08">
        <w:rPr>
          <w:rFonts w:ascii="Times New Roman" w:hAnsi="Times New Roman" w:cs="Times New Roman"/>
          <w:color w:val="000000"/>
          <w:kern w:val="1"/>
          <w:sz w:val="24"/>
          <w:szCs w:val="24"/>
        </w:rPr>
        <w:t>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r w:rsidR="00F54BC1">
        <w:rPr>
          <w:rFonts w:ascii="Times New Roman" w:hAnsi="Times New Roman" w:cs="Times New Roman"/>
          <w:i/>
          <w:color w:val="000000"/>
          <w:kern w:val="1"/>
          <w:sz w:val="18"/>
          <w:szCs w:val="18"/>
        </w:rPr>
        <w:t>, Ф.И.О. индивидуального предпринимателя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w:t>
      </w:r>
      <w:r w:rsidR="007507D4">
        <w:rPr>
          <w:rFonts w:ascii="Times New Roman" w:hAnsi="Times New Roman" w:cs="Times New Roman"/>
          <w:color w:val="000000"/>
          <w:kern w:val="1"/>
          <w:sz w:val="24"/>
          <w:szCs w:val="24"/>
        </w:rPr>
        <w:t>__</w:t>
      </w:r>
      <w:r w:rsidRPr="005F2E08">
        <w:rPr>
          <w:rFonts w:ascii="Times New Roman" w:hAnsi="Times New Roman" w:cs="Times New Roman"/>
          <w:color w:val="000000"/>
          <w:kern w:val="1"/>
          <w:sz w:val="24"/>
          <w:szCs w:val="24"/>
        </w:rPr>
        <w:t>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представителя Поставщика</w:t>
      </w:r>
      <w:r w:rsidR="00F54BC1">
        <w:rPr>
          <w:rFonts w:ascii="Times New Roman" w:hAnsi="Times New Roman" w:cs="Times New Roman"/>
          <w:i/>
          <w:color w:val="000000"/>
          <w:kern w:val="1"/>
          <w:sz w:val="18"/>
          <w:szCs w:val="18"/>
        </w:rPr>
        <w:t>, не являющегося юридическим лицом</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действующего на основании _____________________________________________</w:t>
      </w:r>
      <w:r w:rsidR="007507D4">
        <w:rPr>
          <w:rFonts w:ascii="Times New Roman" w:hAnsi="Times New Roman" w:cs="Times New Roman"/>
          <w:color w:val="000000"/>
          <w:kern w:val="1"/>
          <w:sz w:val="24"/>
          <w:szCs w:val="24"/>
        </w:rPr>
        <w:t>__</w:t>
      </w:r>
      <w:r w:rsidRPr="005F2E08">
        <w:rPr>
          <w:rFonts w:ascii="Times New Roman" w:hAnsi="Times New Roman" w:cs="Times New Roman"/>
          <w:color w:val="000000"/>
          <w:kern w:val="1"/>
          <w:sz w:val="24"/>
          <w:szCs w:val="24"/>
        </w:rPr>
        <w:t>________,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(документ, удостоверяющий полномочия представителя Поставщика)</w:t>
      </w:r>
    </w:p>
    <w:p w:rsidR="005F2E08" w:rsidRPr="005F2E08" w:rsidRDefault="005F2E08" w:rsidP="005F2E08">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 xml:space="preserve">именуемое далее «Поставщик»,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заседания закупочной комиссии ЕАП</w:t>
      </w:r>
      <w:r w:rsidR="000D75E9">
        <w:rPr>
          <w:rFonts w:ascii="Times New Roman" w:hAnsi="Times New Roman" w:cs="Times New Roman"/>
          <w:color w:val="000000"/>
          <w:kern w:val="1"/>
          <w:sz w:val="24"/>
          <w:szCs w:val="24"/>
        </w:rPr>
        <w:t>В</w:t>
      </w:r>
      <w:r w:rsidRPr="005F2E08">
        <w:rPr>
          <w:rFonts w:ascii="Times New Roman" w:hAnsi="Times New Roman" w:cs="Times New Roman"/>
          <w:color w:val="000000"/>
          <w:kern w:val="1"/>
          <w:sz w:val="24"/>
          <w:szCs w:val="24"/>
        </w:rPr>
        <w:t xml:space="preserve"> от </w:t>
      </w:r>
      <w:r w:rsidR="005D5F67">
        <w:rPr>
          <w:rFonts w:ascii="Times New Roman" w:hAnsi="Times New Roman" w:cs="Times New Roman"/>
          <w:color w:val="000000"/>
          <w:sz w:val="24"/>
          <w:szCs w:val="24"/>
        </w:rPr>
        <w:t xml:space="preserve">«____» _____________ </w:t>
      </w:r>
      <w:r w:rsidR="00F105A5">
        <w:rPr>
          <w:rFonts w:ascii="Times New Roman" w:hAnsi="Times New Roman" w:cs="Times New Roman"/>
          <w:color w:val="000000"/>
          <w:sz w:val="24"/>
          <w:szCs w:val="24"/>
        </w:rPr>
        <w:t>2021</w:t>
      </w:r>
      <w:r w:rsidRPr="005F2E08">
        <w:rPr>
          <w:rFonts w:ascii="Times New Roman" w:hAnsi="Times New Roman" w:cs="Times New Roman"/>
          <w:color w:val="000000"/>
          <w:sz w:val="24"/>
          <w:szCs w:val="24"/>
        </w:rPr>
        <w:t xml:space="preserve"> г</w:t>
      </w:r>
      <w:r w:rsidR="000D75E9">
        <w:rPr>
          <w:rFonts w:ascii="Times New Roman" w:hAnsi="Times New Roman" w:cs="Times New Roman"/>
          <w:color w:val="000000"/>
          <w:sz w:val="24"/>
          <w:szCs w:val="24"/>
        </w:rPr>
        <w:t>.</w:t>
      </w:r>
      <w:r w:rsidR="000747B5">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(Договор) о нижеследующем</w:t>
      </w:r>
      <w:r w:rsidRPr="005F2E08">
        <w:rPr>
          <w:rFonts w:ascii="Times New Roman" w:hAnsi="Times New Roman" w:cs="Times New Roman"/>
          <w:sz w:val="24"/>
          <w:szCs w:val="24"/>
        </w:rPr>
        <w:t>:</w:t>
      </w:r>
    </w:p>
    <w:p w:rsidR="005F2E08" w:rsidRPr="00C14C5D" w:rsidRDefault="005F2E08" w:rsidP="005F2E08">
      <w:pPr>
        <w:suppressAutoHyphens/>
        <w:jc w:val="both"/>
        <w:rPr>
          <w:rFonts w:ascii="Times New Roman" w:hAnsi="Times New Roman" w:cs="Times New Roman"/>
          <w:sz w:val="20"/>
          <w:szCs w:val="20"/>
        </w:rPr>
      </w:pPr>
    </w:p>
    <w:p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3547FE">
        <w:rPr>
          <w:b/>
          <w:sz w:val="24"/>
          <w:szCs w:val="24"/>
        </w:rPr>
        <w:t>т</w:t>
      </w:r>
      <w:r w:rsidRPr="005F2E08">
        <w:rPr>
          <w:b/>
          <w:sz w:val="24"/>
          <w:szCs w:val="24"/>
        </w:rPr>
        <w:t xml:space="preserve">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Поставщик обязуется в установленный срок передать в собственность Покупателю новые (не находившиеся в эксплуатации) </w:t>
      </w:r>
      <w:r w:rsidRPr="005E77CD">
        <w:rPr>
          <w:rFonts w:ascii="Times New Roman" w:hAnsi="Times New Roman" w:cs="Times New Roman"/>
          <w:sz w:val="24"/>
          <w:szCs w:val="24"/>
        </w:rPr>
        <w:t>средства вычислительной техники,</w:t>
      </w:r>
      <w:r w:rsidRPr="005F2E08">
        <w:rPr>
          <w:rFonts w:ascii="Times New Roman" w:hAnsi="Times New Roman" w:cs="Times New Roman"/>
          <w:sz w:val="24"/>
          <w:szCs w:val="24"/>
        </w:rPr>
        <w:t xml:space="preserve"> указанные в приложении №</w:t>
      </w:r>
      <w:r w:rsidR="000747B5">
        <w:rPr>
          <w:rFonts w:ascii="Times New Roman" w:hAnsi="Times New Roman" w:cs="Times New Roman"/>
          <w:sz w:val="24"/>
          <w:szCs w:val="24"/>
        </w:rPr>
        <w:t xml:space="preserve"> </w:t>
      </w:r>
      <w:r w:rsidRPr="005F2E08">
        <w:rPr>
          <w:rFonts w:ascii="Times New Roman" w:hAnsi="Times New Roman" w:cs="Times New Roman"/>
          <w:sz w:val="24"/>
          <w:szCs w:val="24"/>
        </w:rPr>
        <w:t>1 к Договору, именуемые далее «Товаром», а Покупатель обязуется принять Товар и оплатить его в соответствии с условиями Договора.</w:t>
      </w:r>
      <w:r w:rsidR="005E77CD">
        <w:rPr>
          <w:rFonts w:ascii="Times New Roman" w:hAnsi="Times New Roman" w:cs="Times New Roman"/>
          <w:sz w:val="24"/>
          <w:szCs w:val="24"/>
        </w:rPr>
        <w:t xml:space="preserve">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1.2. Товар приобретается Покупателем в собственность с целью </w:t>
      </w:r>
      <w:r w:rsidR="00B4491C">
        <w:rPr>
          <w:rFonts w:ascii="Times New Roman" w:hAnsi="Times New Roman" w:cs="Times New Roman"/>
          <w:sz w:val="24"/>
          <w:szCs w:val="24"/>
        </w:rPr>
        <w:t xml:space="preserve">его </w:t>
      </w:r>
      <w:r w:rsidRPr="005F2E08">
        <w:rPr>
          <w:rFonts w:ascii="Times New Roman" w:hAnsi="Times New Roman" w:cs="Times New Roman"/>
          <w:sz w:val="24"/>
          <w:szCs w:val="24"/>
        </w:rPr>
        <w:t>использования для</w:t>
      </w:r>
      <w:r w:rsidR="00F63C19" w:rsidRPr="00F63C19">
        <w:rPr>
          <w:rFonts w:ascii="Times New Roman" w:hAnsi="Times New Roman"/>
          <w:color w:val="000000" w:themeColor="text1"/>
          <w:sz w:val="24"/>
          <w:szCs w:val="24"/>
        </w:rPr>
        <w:t xml:space="preserve"> </w:t>
      </w:r>
      <w:r w:rsidR="003D561D">
        <w:rPr>
          <w:rFonts w:ascii="Times New Roman" w:hAnsi="Times New Roman"/>
          <w:color w:val="000000" w:themeColor="text1"/>
          <w:sz w:val="24"/>
          <w:szCs w:val="24"/>
        </w:rPr>
        <w:t>функционирования</w:t>
      </w:r>
      <w:r w:rsidR="007E37D2">
        <w:rPr>
          <w:rFonts w:ascii="Times New Roman" w:hAnsi="Times New Roman"/>
          <w:color w:val="000000" w:themeColor="text1"/>
          <w:sz w:val="24"/>
          <w:szCs w:val="24"/>
        </w:rPr>
        <w:t xml:space="preserve"> </w:t>
      </w:r>
      <w:r w:rsidR="007E37D2" w:rsidRPr="003D561D">
        <w:rPr>
          <w:rFonts w:ascii="Times New Roman" w:hAnsi="Times New Roman"/>
          <w:color w:val="000000" w:themeColor="text1"/>
          <w:sz w:val="24"/>
          <w:szCs w:val="24"/>
        </w:rPr>
        <w:t xml:space="preserve">кластера виртуальных машин </w:t>
      </w:r>
      <w:r w:rsidR="00EC0A86">
        <w:rPr>
          <w:rFonts w:ascii="Times New Roman" w:hAnsi="Times New Roman"/>
          <w:color w:val="000000" w:themeColor="text1"/>
          <w:sz w:val="24"/>
          <w:szCs w:val="24"/>
        </w:rPr>
        <w:t>информационных систем</w:t>
      </w:r>
      <w:r w:rsidRPr="005F2E08">
        <w:rPr>
          <w:rFonts w:ascii="Times New Roman" w:hAnsi="Times New Roman" w:cs="Times New Roman"/>
          <w:sz w:val="24"/>
          <w:szCs w:val="24"/>
        </w:rPr>
        <w:t>, подлежаще</w:t>
      </w:r>
      <w:r w:rsidR="00F63C19">
        <w:rPr>
          <w:rFonts w:ascii="Times New Roman" w:hAnsi="Times New Roman" w:cs="Times New Roman"/>
          <w:sz w:val="24"/>
          <w:szCs w:val="24"/>
        </w:rPr>
        <w:t>го</w:t>
      </w:r>
      <w:r w:rsidRPr="005F2E08">
        <w:rPr>
          <w:rFonts w:ascii="Times New Roman" w:hAnsi="Times New Roman" w:cs="Times New Roman"/>
          <w:sz w:val="24"/>
          <w:szCs w:val="24"/>
        </w:rPr>
        <w:t xml:space="preserve"> эксплуатации при осуществлении официальной деятельности ЕАПО в соответствии с ЕАПК.</w:t>
      </w:r>
    </w:p>
    <w:p w:rsidR="005F2E08" w:rsidRPr="00C14C5D" w:rsidRDefault="005F2E08" w:rsidP="005F2E08">
      <w:pPr>
        <w:suppressAutoHyphens/>
        <w:ind w:right="-1" w:firstLine="709"/>
        <w:jc w:val="both"/>
        <w:rPr>
          <w:rFonts w:ascii="Times New Roman" w:hAnsi="Times New Roman" w:cs="Times New Roman"/>
          <w:sz w:val="20"/>
          <w:szCs w:val="20"/>
        </w:rPr>
      </w:pPr>
    </w:p>
    <w:p w:rsidR="005F2E08" w:rsidRPr="005F2E08" w:rsidRDefault="005F2E08" w:rsidP="005F2E08">
      <w:pPr>
        <w:suppressAutoHyphens/>
        <w:ind w:right="-1"/>
        <w:jc w:val="center"/>
        <w:rPr>
          <w:rFonts w:ascii="Times New Roman" w:hAnsi="Times New Roman" w:cs="Times New Roman"/>
          <w:b/>
          <w:bCs/>
          <w:sz w:val="24"/>
          <w:szCs w:val="24"/>
        </w:rPr>
      </w:pPr>
      <w:r w:rsidRPr="005F2E08">
        <w:rPr>
          <w:rFonts w:ascii="Times New Roman" w:hAnsi="Times New Roman" w:cs="Times New Roman"/>
          <w:b/>
          <w:bCs/>
          <w:sz w:val="24"/>
          <w:szCs w:val="24"/>
        </w:rPr>
        <w:t>2. Срок и порядок поставки Товара</w:t>
      </w:r>
    </w:p>
    <w:p w:rsidR="005F2E08" w:rsidRPr="005F2E08" w:rsidRDefault="005F2E08" w:rsidP="005F2E08">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003547FE">
        <w:rPr>
          <w:sz w:val="24"/>
          <w:szCs w:val="24"/>
        </w:rPr>
        <w:t xml:space="preserve">   </w:t>
      </w:r>
      <w:r w:rsidRPr="005F2E08">
        <w:rPr>
          <w:sz w:val="24"/>
          <w:szCs w:val="24"/>
        </w:rPr>
        <w:t xml:space="preserve">          </w:t>
      </w:r>
      <w:r w:rsidRPr="00F43256">
        <w:rPr>
          <w:sz w:val="24"/>
          <w:szCs w:val="24"/>
        </w:rPr>
        <w:t xml:space="preserve"> </w:t>
      </w:r>
      <w:r w:rsidR="00A81874">
        <w:rPr>
          <w:sz w:val="24"/>
          <w:szCs w:val="24"/>
        </w:rPr>
        <w:t>20</w:t>
      </w:r>
      <w:r w:rsidR="003547FE">
        <w:rPr>
          <w:sz w:val="24"/>
          <w:szCs w:val="24"/>
        </w:rPr>
        <w:t xml:space="preserve"> </w:t>
      </w:r>
      <w:r w:rsidR="003D561D" w:rsidRPr="00F43256">
        <w:rPr>
          <w:sz w:val="24"/>
          <w:szCs w:val="24"/>
        </w:rPr>
        <w:t>а</w:t>
      </w:r>
      <w:r w:rsidR="00A81874">
        <w:rPr>
          <w:sz w:val="24"/>
          <w:szCs w:val="24"/>
        </w:rPr>
        <w:t>вгуста</w:t>
      </w:r>
      <w:r w:rsidRPr="00F43256">
        <w:rPr>
          <w:sz w:val="24"/>
          <w:szCs w:val="24"/>
        </w:rPr>
        <w:t xml:space="preserve"> 20</w:t>
      </w:r>
      <w:r w:rsidR="003547FE">
        <w:rPr>
          <w:sz w:val="24"/>
          <w:szCs w:val="24"/>
        </w:rPr>
        <w:t>2</w:t>
      </w:r>
      <w:r w:rsidR="00A81874">
        <w:rPr>
          <w:sz w:val="24"/>
          <w:szCs w:val="24"/>
        </w:rPr>
        <w:t>1</w:t>
      </w:r>
      <w:r w:rsidRPr="00F43256">
        <w:rPr>
          <w:sz w:val="24"/>
          <w:szCs w:val="24"/>
        </w:rPr>
        <w:t xml:space="preserve"> г</w:t>
      </w:r>
      <w:r w:rsidRPr="005F2E08">
        <w:rPr>
          <w:sz w:val="24"/>
          <w:szCs w:val="24"/>
        </w:rPr>
        <w:t>. В момент передачи Товара Покупателю Товар должен быть свободен от каких-либо обременений и притязаний на него третьих лиц, и не должно быть никаких ограничений для свободного отчуждения Поставщиком Товара в собственность Покупателю.</w:t>
      </w:r>
    </w:p>
    <w:p w:rsidR="005F2E08" w:rsidRPr="005F2E08" w:rsidRDefault="005F2E08" w:rsidP="005F2E08">
      <w:pPr>
        <w:pStyle w:val="af8"/>
        <w:suppressAutoHyphens/>
        <w:ind w:right="-1"/>
        <w:rPr>
          <w:bCs/>
          <w:sz w:val="24"/>
          <w:szCs w:val="24"/>
        </w:rPr>
      </w:pPr>
      <w:r w:rsidRPr="005F2E08">
        <w:rPr>
          <w:sz w:val="24"/>
          <w:szCs w:val="24"/>
        </w:rPr>
        <w:t xml:space="preserve">2.2. Поставка Товара должна быть произведена одной или несколькими партиями 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w:t>
      </w:r>
      <w:r w:rsidR="000D75E9">
        <w:rPr>
          <w:bCs/>
          <w:sz w:val="24"/>
          <w:szCs w:val="24"/>
        </w:rPr>
        <w:t>.</w:t>
      </w:r>
      <w:r w:rsidRPr="005F2E08">
        <w:rPr>
          <w:bCs/>
          <w:sz w:val="24"/>
          <w:szCs w:val="24"/>
        </w:rPr>
        <w:t xml:space="preserve"> Москва, Малый Черкасский пер</w:t>
      </w:r>
      <w:r w:rsidR="000D75E9">
        <w:rPr>
          <w:bCs/>
          <w:sz w:val="24"/>
          <w:szCs w:val="24"/>
        </w:rPr>
        <w:t>.</w:t>
      </w:r>
      <w:r w:rsidRPr="005F2E08">
        <w:rPr>
          <w:bCs/>
          <w:sz w:val="24"/>
          <w:szCs w:val="24"/>
        </w:rPr>
        <w:t>, д</w:t>
      </w:r>
      <w:r w:rsidR="000D75E9">
        <w:rPr>
          <w:bCs/>
          <w:sz w:val="24"/>
          <w:szCs w:val="24"/>
        </w:rPr>
        <w:t>.</w:t>
      </w:r>
      <w:r w:rsidRPr="005F2E08">
        <w:rPr>
          <w:bCs/>
          <w:sz w:val="24"/>
          <w:szCs w:val="24"/>
        </w:rPr>
        <w:t xml:space="preserve"> 2, эт</w:t>
      </w:r>
      <w:r w:rsidR="000D75E9">
        <w:rPr>
          <w:bCs/>
          <w:sz w:val="24"/>
          <w:szCs w:val="24"/>
        </w:rPr>
        <w:t>.</w:t>
      </w:r>
      <w:r w:rsidRPr="005F2E08">
        <w:rPr>
          <w:bCs/>
          <w:sz w:val="24"/>
          <w:szCs w:val="24"/>
        </w:rPr>
        <w:t xml:space="preserve"> 3, пом</w:t>
      </w:r>
      <w:r w:rsidR="000D75E9">
        <w:rPr>
          <w:bCs/>
          <w:sz w:val="24"/>
          <w:szCs w:val="24"/>
        </w:rPr>
        <w:t>.</w:t>
      </w:r>
      <w:r w:rsidRPr="005F2E08">
        <w:rPr>
          <w:bCs/>
          <w:sz w:val="24"/>
          <w:szCs w:val="24"/>
        </w:rPr>
        <w:t xml:space="preserve"> № 300. Передача Товара Поставщиком Покупателю должна быть произведена в указанном помещении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в период времени с 09.00 до 17.00.</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hyperlink r:id="rId9" w:history="1">
        <w:r w:rsidR="003D561D" w:rsidRPr="00C14C5D">
          <w:rPr>
            <w:rStyle w:val="a4"/>
            <w:rFonts w:ascii="Times New Roman" w:hAnsi="Times New Roman" w:cs="Times New Roman"/>
            <w:color w:val="000000" w:themeColor="text1"/>
            <w:sz w:val="24"/>
            <w:szCs w:val="24"/>
            <w:u w:val="none"/>
            <w:lang w:val="en-US"/>
          </w:rPr>
          <w:t>zakupki</w:t>
        </w:r>
        <w:r w:rsidR="003D561D" w:rsidRPr="00C14C5D">
          <w:rPr>
            <w:rStyle w:val="a4"/>
            <w:rFonts w:ascii="Times New Roman" w:hAnsi="Times New Roman" w:cs="Times New Roman"/>
            <w:color w:val="000000" w:themeColor="text1"/>
            <w:sz w:val="24"/>
            <w:szCs w:val="24"/>
            <w:u w:val="none"/>
          </w:rPr>
          <w:t>@</w:t>
        </w:r>
        <w:r w:rsidR="003D561D" w:rsidRPr="00C14C5D">
          <w:rPr>
            <w:rStyle w:val="a4"/>
            <w:rFonts w:ascii="Times New Roman" w:hAnsi="Times New Roman" w:cs="Times New Roman"/>
            <w:color w:val="000000" w:themeColor="text1"/>
            <w:sz w:val="24"/>
            <w:szCs w:val="24"/>
            <w:u w:val="none"/>
            <w:lang w:val="en-US"/>
          </w:rPr>
          <w:t>eapo</w:t>
        </w:r>
        <w:r w:rsidR="003D561D" w:rsidRPr="00C14C5D">
          <w:rPr>
            <w:rStyle w:val="a4"/>
            <w:rFonts w:ascii="Times New Roman" w:hAnsi="Times New Roman" w:cs="Times New Roman"/>
            <w:color w:val="000000" w:themeColor="text1"/>
            <w:sz w:val="24"/>
            <w:szCs w:val="24"/>
            <w:u w:val="none"/>
          </w:rPr>
          <w:t>.</w:t>
        </w:r>
        <w:r w:rsidR="003D561D" w:rsidRPr="00C14C5D">
          <w:rPr>
            <w:rStyle w:val="a4"/>
            <w:rFonts w:ascii="Times New Roman" w:hAnsi="Times New Roman" w:cs="Times New Roman"/>
            <w:color w:val="000000" w:themeColor="text1"/>
            <w:sz w:val="24"/>
            <w:szCs w:val="24"/>
            <w:u w:val="none"/>
            <w:lang w:val="en-US"/>
          </w:rPr>
          <w:t>org</w:t>
        </w:r>
      </w:hyperlink>
      <w:r w:rsidRPr="00C14C5D">
        <w:rPr>
          <w:rFonts w:ascii="Times New Roman" w:hAnsi="Times New Roman" w:cs="Times New Roman"/>
          <w:color w:val="000000" w:themeColor="text1"/>
          <w:sz w:val="24"/>
          <w:szCs w:val="24"/>
        </w:rPr>
        <w:t xml:space="preserve"> </w:t>
      </w:r>
      <w:r w:rsidRPr="005F2E08">
        <w:rPr>
          <w:rFonts w:ascii="Times New Roman" w:hAnsi="Times New Roman" w:cs="Times New Roman"/>
          <w:sz w:val="24"/>
          <w:szCs w:val="24"/>
        </w:rPr>
        <w:t>о предполагаемой дате поставки (передачи) Товара Покупателю и о предполагаемом времени доставки Товара в помещение, указанное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2.4. Датой поставки Товара считается дата передачи его Покупателю, которая будет указана в товарной накладной (унифицированная форма № ТОРГ-12, ОКУД 0330212) или в 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 в помещении, указанном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lastRenderedPageBreak/>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cs="Times New Roman"/>
          <w:sz w:val="24"/>
          <w:szCs w:val="24"/>
        </w:rPr>
        <w:t>ах</w:t>
      </w:r>
      <w:r w:rsidRPr="005F2E08">
        <w:rPr>
          <w:rFonts w:ascii="Times New Roman" w:hAnsi="Times New Roman" w:cs="Times New Roman"/>
          <w:sz w:val="24"/>
          <w:szCs w:val="24"/>
        </w:rPr>
        <w:t xml:space="preserve"> следующие сведения о каждом изделии, указанном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 иные сведения, необходимые для надлежащего обращения с каждым изделием;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2.6. Одновременно с Товаром Поставщик обязан передать Покупателю все </w:t>
      </w:r>
      <w:r w:rsidRPr="00EF7934">
        <w:rPr>
          <w:rFonts w:ascii="Times New Roman" w:hAnsi="Times New Roman" w:cs="Times New Roman"/>
          <w:spacing w:val="-4"/>
          <w:sz w:val="24"/>
          <w:szCs w:val="24"/>
        </w:rPr>
        <w:t>товаросопроводительные и иные документы на каждое изделие, указанное в приложении №</w:t>
      </w:r>
      <w:r w:rsidR="000D75E9" w:rsidRPr="00EF7934">
        <w:rPr>
          <w:rFonts w:ascii="Times New Roman" w:hAnsi="Times New Roman" w:cs="Times New Roman"/>
          <w:spacing w:val="-4"/>
          <w:sz w:val="24"/>
          <w:szCs w:val="24"/>
        </w:rPr>
        <w:t> </w:t>
      </w:r>
      <w:r w:rsidRPr="00EF7934">
        <w:rPr>
          <w:rFonts w:ascii="Times New Roman" w:hAnsi="Times New Roman" w:cs="Times New Roman"/>
          <w:spacing w:val="-4"/>
          <w:sz w:val="24"/>
          <w:szCs w:val="24"/>
        </w:rPr>
        <w:t>1</w:t>
      </w:r>
      <w:r w:rsidRPr="005F2E08">
        <w:rPr>
          <w:rFonts w:ascii="Times New Roman" w:hAnsi="Times New Roman" w:cs="Times New Roman"/>
          <w:sz w:val="24"/>
          <w:szCs w:val="24"/>
        </w:rPr>
        <w:t xml:space="preserve">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bCs/>
          <w:sz w:val="24"/>
          <w:szCs w:val="24"/>
        </w:rPr>
        <w:t>2.6.2. сертификат качества Товара;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2.6.3. товарную накладную или товарно-транспортную накладную либо универсальный передаточный документ, оформленный надлежащим образом Поставщиком;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2.6.4. счет на </w:t>
      </w:r>
      <w:r w:rsidR="00CB2582">
        <w:rPr>
          <w:rFonts w:ascii="Times New Roman" w:hAnsi="Times New Roman" w:cs="Times New Roman"/>
          <w:sz w:val="24"/>
          <w:szCs w:val="24"/>
        </w:rPr>
        <w:t xml:space="preserve">окончательную </w:t>
      </w:r>
      <w:r w:rsidRPr="005F2E08">
        <w:rPr>
          <w:rFonts w:ascii="Times New Roman" w:hAnsi="Times New Roman" w:cs="Times New Roman"/>
          <w:sz w:val="24"/>
          <w:szCs w:val="24"/>
        </w:rPr>
        <w:t>оплату Товара, подписанный руководителем (единоличным исполнительным органом) и главным бухгалтером Поставщика, подписи которых на счете должны быть удостоверены оттиском печати Поставщика;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2.6.5. счет-фактуру,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5F2E08" w:rsidRPr="005F2E08" w:rsidRDefault="005F2E08" w:rsidP="005F2E08">
      <w:pPr>
        <w:pStyle w:val="af8"/>
        <w:suppressAutoHyphens/>
        <w:ind w:right="-1" w:firstLine="680"/>
        <w:rPr>
          <w:sz w:val="24"/>
          <w:szCs w:val="24"/>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 указанном в пункте 2.2 Договора.</w:t>
      </w:r>
    </w:p>
    <w:p w:rsidR="005F2E08" w:rsidRPr="00C14C5D" w:rsidRDefault="005F2E08" w:rsidP="005F2E08">
      <w:pPr>
        <w:pStyle w:val="af8"/>
        <w:suppressAutoHyphens/>
        <w:ind w:right="-1" w:firstLine="680"/>
        <w:rPr>
          <w:sz w:val="20"/>
        </w:rPr>
      </w:pPr>
    </w:p>
    <w:p w:rsidR="005F2E08" w:rsidRPr="005F2E08" w:rsidRDefault="005F2E08" w:rsidP="005F2E08">
      <w:pPr>
        <w:pStyle w:val="a3"/>
        <w:widowControl w:val="0"/>
        <w:suppressAutoHyphens/>
        <w:autoSpaceDE w:val="0"/>
        <w:ind w:left="0" w:right="-1"/>
        <w:jc w:val="center"/>
        <w:rPr>
          <w:rFonts w:ascii="Times New Roman" w:hAnsi="Times New Roman" w:cs="Times New Roman"/>
          <w:b/>
          <w:bCs/>
          <w:sz w:val="24"/>
          <w:szCs w:val="24"/>
        </w:rPr>
      </w:pPr>
      <w:r w:rsidRPr="005F2E08">
        <w:rPr>
          <w:rFonts w:ascii="Times New Roman" w:hAnsi="Times New Roman" w:cs="Times New Roman"/>
          <w:b/>
          <w:bCs/>
          <w:sz w:val="24"/>
          <w:szCs w:val="24"/>
        </w:rPr>
        <w:t>3. Цена Товара. Порядок расчетов</w:t>
      </w:r>
    </w:p>
    <w:p w:rsidR="003547FE" w:rsidRPr="00C14C5D" w:rsidRDefault="005F2E08" w:rsidP="005F2E08">
      <w:pPr>
        <w:pStyle w:val="31"/>
        <w:tabs>
          <w:tab w:val="left" w:pos="1425"/>
        </w:tabs>
        <w:suppressAutoHyphens/>
        <w:ind w:left="0" w:right="-1" w:firstLine="680"/>
        <w:jc w:val="both"/>
        <w:rPr>
          <w:i/>
          <w:sz w:val="24"/>
          <w:szCs w:val="24"/>
        </w:rPr>
      </w:pPr>
      <w:r w:rsidRPr="005F2E08">
        <w:rPr>
          <w:sz w:val="24"/>
          <w:szCs w:val="24"/>
        </w:rPr>
        <w:t xml:space="preserve">3.1. Общая (итоговая) цена Товара, подлежащего поставке по Договору, составляет </w:t>
      </w:r>
      <w:r w:rsidRPr="005F2E08">
        <w:rPr>
          <w:sz w:val="24"/>
          <w:szCs w:val="24"/>
          <w:u w:val="single"/>
        </w:rPr>
        <w:t xml:space="preserve">________ </w:t>
      </w:r>
      <w:r w:rsidRPr="005F2E08">
        <w:rPr>
          <w:i/>
          <w:sz w:val="24"/>
          <w:szCs w:val="24"/>
          <w:u w:val="single"/>
        </w:rPr>
        <w:t>указать величину цифрой и прописью</w:t>
      </w:r>
      <w:r w:rsidRPr="005F2E08">
        <w:rPr>
          <w:sz w:val="24"/>
          <w:szCs w:val="24"/>
        </w:rPr>
        <w:t xml:space="preserve">_____________________ </w:t>
      </w:r>
      <w:r w:rsidR="003547FE" w:rsidRPr="003547FE">
        <w:rPr>
          <w:sz w:val="24"/>
          <w:szCs w:val="24"/>
        </w:rPr>
        <w:t>рублей</w:t>
      </w:r>
      <w:r w:rsidR="00930610">
        <w:rPr>
          <w:sz w:val="24"/>
          <w:szCs w:val="24"/>
        </w:rPr>
        <w:t xml:space="preserve"> без учета налога на добавленную стоимость</w:t>
      </w:r>
      <w:r w:rsidR="003547FE" w:rsidRPr="003547FE">
        <w:rPr>
          <w:sz w:val="24"/>
          <w:szCs w:val="24"/>
        </w:rPr>
        <w:t>. При оплате данная сумма увеличивается на сумму НДС по ставке, действующей на момент оплаты.</w:t>
      </w:r>
      <w:r w:rsidR="00930610">
        <w:rPr>
          <w:sz w:val="24"/>
          <w:szCs w:val="24"/>
        </w:rPr>
        <w:t xml:space="preserve"> (</w:t>
      </w:r>
      <w:r w:rsidR="00930610">
        <w:rPr>
          <w:i/>
          <w:sz w:val="24"/>
          <w:szCs w:val="24"/>
        </w:rPr>
        <w:t>Цена может быть указана с учетом налога на добавленную стоимость)</w:t>
      </w:r>
      <w:r w:rsidR="00A60434">
        <w:rPr>
          <w:i/>
          <w:sz w:val="24"/>
          <w:szCs w:val="24"/>
        </w:rPr>
        <w:t>.</w:t>
      </w:r>
    </w:p>
    <w:p w:rsidR="005F2E08" w:rsidRPr="005F2E08" w:rsidRDefault="005F2E08" w:rsidP="005F2E08">
      <w:pPr>
        <w:pStyle w:val="31"/>
        <w:tabs>
          <w:tab w:val="left" w:pos="1425"/>
        </w:tabs>
        <w:suppressAutoHyphens/>
        <w:ind w:left="0" w:right="-1" w:firstLine="680"/>
        <w:jc w:val="both"/>
        <w:rPr>
          <w:sz w:val="24"/>
          <w:szCs w:val="24"/>
        </w:rPr>
      </w:pPr>
      <w:r w:rsidRPr="005F2E08">
        <w:rPr>
          <w:sz w:val="24"/>
          <w:szCs w:val="24"/>
        </w:rPr>
        <w:t>При определении цены Товара учтены все возможные расходы (издержки) Поставщика, связанные с приобретением и реализацией</w:t>
      </w:r>
      <w:r w:rsidR="00930610">
        <w:rPr>
          <w:sz w:val="24"/>
          <w:szCs w:val="24"/>
        </w:rPr>
        <w:t>, в том числе доставкой</w:t>
      </w:r>
      <w:r w:rsidRPr="005F2E08">
        <w:rPr>
          <w:sz w:val="24"/>
          <w:szCs w:val="24"/>
        </w:rPr>
        <w:t xml:space="preserve"> Товара, налоги и 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5F2E08" w:rsidRPr="005F2E08" w:rsidRDefault="005F2E08" w:rsidP="005F2E08">
      <w:pPr>
        <w:tabs>
          <w:tab w:val="left" w:pos="0"/>
        </w:tabs>
        <w:suppressAutoHyphens/>
        <w:ind w:right="-1" w:firstLine="680"/>
        <w:jc w:val="both"/>
        <w:rPr>
          <w:rFonts w:ascii="Times New Roman" w:hAnsi="Times New Roman" w:cs="Times New Roman"/>
          <w:sz w:val="24"/>
          <w:szCs w:val="24"/>
        </w:rPr>
      </w:pPr>
      <w:r w:rsidRPr="005F2E08">
        <w:rPr>
          <w:rFonts w:ascii="Times New Roman" w:hAnsi="Times New Roman" w:cs="Times New Roman"/>
          <w:sz w:val="24"/>
          <w:szCs w:val="24"/>
        </w:rPr>
        <w:t xml:space="preserve">3.2. Цена каждого изделия, указанного в приложении № 1 к Договору, подлежит указанию Поставщиком в товарной накладной или товарно-транспортной накладной либо в универсальном передаточном документе в соответствии с правилами оформления </w:t>
      </w:r>
      <w:r w:rsidRPr="005F2E08">
        <w:rPr>
          <w:rFonts w:ascii="Times New Roman" w:hAnsi="Times New Roman" w:cs="Times New Roman"/>
          <w:sz w:val="24"/>
          <w:szCs w:val="24"/>
        </w:rPr>
        <w:lastRenderedPageBreak/>
        <w:t>соответствующего первичного учетного документа, подлежащего оформлению Поставщиком при реализации Товара Поставщиком Покупателю.</w:t>
      </w:r>
    </w:p>
    <w:p w:rsidR="005F2E08" w:rsidRPr="005F2E08" w:rsidRDefault="005F2E08" w:rsidP="005F2E08">
      <w:pPr>
        <w:tabs>
          <w:tab w:val="left" w:pos="0"/>
        </w:tabs>
        <w:suppressAutoHyphens/>
        <w:ind w:right="-1" w:firstLine="680"/>
        <w:jc w:val="both"/>
        <w:rPr>
          <w:rFonts w:ascii="Times New Roman" w:hAnsi="Times New Roman" w:cs="Times New Roman"/>
          <w:spacing w:val="-2"/>
          <w:kern w:val="2"/>
          <w:sz w:val="24"/>
          <w:szCs w:val="24"/>
        </w:rPr>
      </w:pPr>
      <w:r w:rsidRPr="005F2E08">
        <w:rPr>
          <w:rFonts w:ascii="Times New Roman" w:hAnsi="Times New Roman" w:cs="Times New Roman"/>
          <w:spacing w:val="-2"/>
          <w:kern w:val="2"/>
          <w:sz w:val="24"/>
          <w:szCs w:val="24"/>
        </w:rPr>
        <w:t xml:space="preserve">3.3. Предварительная оплата Товара в размере 50 (пятидесяти) процентов от стоимости Товара, указанной в Договоре, осуществляется Покупателем </w:t>
      </w:r>
      <w:r w:rsidR="00A60434">
        <w:rPr>
          <w:rFonts w:ascii="Times New Roman" w:hAnsi="Times New Roman" w:cs="Times New Roman"/>
          <w:spacing w:val="-2"/>
          <w:kern w:val="2"/>
          <w:sz w:val="24"/>
          <w:szCs w:val="24"/>
        </w:rPr>
        <w:t xml:space="preserve">после заключения Договора </w:t>
      </w:r>
      <w:r w:rsidRPr="005F2E08">
        <w:rPr>
          <w:rFonts w:ascii="Times New Roman" w:hAnsi="Times New Roman" w:cs="Times New Roman"/>
          <w:spacing w:val="-2"/>
          <w:kern w:val="2"/>
          <w:sz w:val="24"/>
          <w:szCs w:val="24"/>
        </w:rPr>
        <w:t>на основании выставленного Поставщиком Покупателю соответствующего счета в течение 5 (пяти) банковских дней с даты его получения.</w:t>
      </w:r>
    </w:p>
    <w:p w:rsidR="005F2E08" w:rsidRPr="005F2E08" w:rsidRDefault="005F2E08" w:rsidP="00B71B67">
      <w:pPr>
        <w:tabs>
          <w:tab w:val="left" w:pos="0"/>
        </w:tabs>
        <w:suppressAutoHyphens/>
        <w:ind w:right="-1" w:firstLine="680"/>
        <w:jc w:val="both"/>
        <w:rPr>
          <w:rFonts w:ascii="Times New Roman" w:hAnsi="Times New Roman" w:cs="Times New Roman"/>
          <w:spacing w:val="-2"/>
          <w:kern w:val="2"/>
          <w:sz w:val="24"/>
          <w:szCs w:val="24"/>
        </w:rPr>
      </w:pPr>
      <w:r w:rsidRPr="00B71B67">
        <w:rPr>
          <w:rFonts w:ascii="Times New Roman" w:hAnsi="Times New Roman" w:cs="Times New Roman"/>
          <w:spacing w:val="-2"/>
          <w:kern w:val="2"/>
          <w:sz w:val="24"/>
          <w:szCs w:val="24"/>
        </w:rPr>
        <w:t xml:space="preserve">3.4. Окончательная оплата Товара в размере 50 (пятидесяти) процентов от </w:t>
      </w:r>
      <w:r w:rsidRPr="005F2E08">
        <w:rPr>
          <w:rFonts w:ascii="Times New Roman" w:hAnsi="Times New Roman" w:cs="Times New Roman"/>
          <w:spacing w:val="-2"/>
          <w:kern w:val="2"/>
          <w:sz w:val="24"/>
          <w:szCs w:val="24"/>
        </w:rPr>
        <w:t xml:space="preserve">стоимости Товара, указанной в Договоре, </w:t>
      </w:r>
      <w:r w:rsidRPr="005F2E08">
        <w:rPr>
          <w:rFonts w:ascii="Times New Roman" w:hAnsi="Times New Roman" w:cs="Times New Roman"/>
          <w:sz w:val="24"/>
          <w:szCs w:val="24"/>
        </w:rPr>
        <w:t>осуществляется Покупателем посредством</w:t>
      </w:r>
      <w:r w:rsidRPr="005F2E08">
        <w:rPr>
          <w:rFonts w:ascii="Times New Roman" w:hAnsi="Times New Roman" w:cs="Times New Roman"/>
          <w:spacing w:val="-2"/>
          <w:kern w:val="2"/>
          <w:sz w:val="24"/>
          <w:szCs w:val="24"/>
        </w:rPr>
        <w:t xml:space="preserve"> перечисления по его </w:t>
      </w:r>
      <w:r w:rsidR="00930610" w:rsidRPr="005F2E08">
        <w:rPr>
          <w:rFonts w:ascii="Times New Roman" w:hAnsi="Times New Roman" w:cs="Times New Roman"/>
          <w:spacing w:val="-2"/>
          <w:kern w:val="2"/>
          <w:sz w:val="24"/>
          <w:szCs w:val="24"/>
        </w:rPr>
        <w:t>платежн</w:t>
      </w:r>
      <w:r w:rsidR="00930610">
        <w:rPr>
          <w:rFonts w:ascii="Times New Roman" w:hAnsi="Times New Roman" w:cs="Times New Roman"/>
          <w:spacing w:val="-2"/>
          <w:kern w:val="2"/>
          <w:sz w:val="24"/>
          <w:szCs w:val="24"/>
        </w:rPr>
        <w:t>ому</w:t>
      </w:r>
      <w:r w:rsidR="00930610" w:rsidRPr="005F2E08">
        <w:rPr>
          <w:rFonts w:ascii="Times New Roman" w:hAnsi="Times New Roman" w:cs="Times New Roman"/>
          <w:spacing w:val="-2"/>
          <w:kern w:val="2"/>
          <w:sz w:val="24"/>
          <w:szCs w:val="24"/>
        </w:rPr>
        <w:t xml:space="preserve"> поручени</w:t>
      </w:r>
      <w:r w:rsidR="00930610">
        <w:rPr>
          <w:rFonts w:ascii="Times New Roman" w:hAnsi="Times New Roman" w:cs="Times New Roman"/>
          <w:spacing w:val="-2"/>
          <w:kern w:val="2"/>
          <w:sz w:val="24"/>
          <w:szCs w:val="24"/>
        </w:rPr>
        <w:t>ю</w:t>
      </w:r>
      <w:r w:rsidR="00930610" w:rsidRPr="005F2E08">
        <w:rPr>
          <w:rFonts w:ascii="Times New Roman" w:hAnsi="Times New Roman" w:cs="Times New Roman"/>
          <w:spacing w:val="-2"/>
          <w:kern w:val="2"/>
          <w:sz w:val="24"/>
          <w:szCs w:val="24"/>
        </w:rPr>
        <w:t xml:space="preserve"> </w:t>
      </w:r>
      <w:r w:rsidRPr="005F2E08">
        <w:rPr>
          <w:rFonts w:ascii="Times New Roman" w:hAnsi="Times New Roman" w:cs="Times New Roman"/>
          <w:spacing w:val="-2"/>
          <w:kern w:val="2"/>
          <w:sz w:val="24"/>
          <w:szCs w:val="24"/>
        </w:rPr>
        <w:t xml:space="preserve">на расчетный счет Поставщика, открытый в уполномоченном банке, </w:t>
      </w:r>
      <w:r w:rsidRPr="00B71B67">
        <w:rPr>
          <w:rFonts w:ascii="Times New Roman" w:hAnsi="Times New Roman" w:cs="Times New Roman"/>
          <w:spacing w:val="-2"/>
          <w:kern w:val="2"/>
          <w:sz w:val="24"/>
          <w:szCs w:val="24"/>
        </w:rPr>
        <w:t xml:space="preserve">в течение </w:t>
      </w:r>
      <w:r w:rsidR="009B41A4">
        <w:rPr>
          <w:rFonts w:ascii="Times New Roman" w:hAnsi="Times New Roman" w:cs="Times New Roman"/>
          <w:spacing w:val="-2"/>
          <w:kern w:val="2"/>
          <w:sz w:val="24"/>
          <w:szCs w:val="24"/>
        </w:rPr>
        <w:t>5 (пяти) рабочих дней</w:t>
      </w:r>
      <w:r w:rsidRPr="00B71B67">
        <w:rPr>
          <w:rFonts w:ascii="Times New Roman" w:hAnsi="Times New Roman" w:cs="Times New Roman"/>
          <w:spacing w:val="-2"/>
          <w:kern w:val="2"/>
          <w:sz w:val="24"/>
          <w:szCs w:val="24"/>
        </w:rPr>
        <w:t xml:space="preserve"> после даты передачи Товара Поставщиком Покупателю в соответствии с Договором. Оплата Товара производится Покупателем на основании счета, выставленного Поставщиком, при условии получения Покупателем оформленных надлежащим</w:t>
      </w:r>
      <w:r w:rsidRPr="005F2E08">
        <w:rPr>
          <w:rFonts w:ascii="Times New Roman" w:hAnsi="Times New Roman" w:cs="Times New Roman"/>
          <w:spacing w:val="-2"/>
          <w:kern w:val="2"/>
          <w:sz w:val="24"/>
          <w:szCs w:val="24"/>
        </w:rPr>
        <w:t xml:space="preserve"> образом документов, указанных в пунктах 2.5 и 2.6 Договора.</w:t>
      </w:r>
    </w:p>
    <w:p w:rsidR="005F2E08" w:rsidRPr="00C14C5D" w:rsidRDefault="005F2E08" w:rsidP="005F2E08">
      <w:pPr>
        <w:tabs>
          <w:tab w:val="left" w:pos="0"/>
        </w:tabs>
        <w:suppressAutoHyphens/>
        <w:ind w:right="-1" w:firstLine="680"/>
        <w:jc w:val="both"/>
        <w:rPr>
          <w:rFonts w:ascii="Times New Roman" w:hAnsi="Times New Roman" w:cs="Times New Roman"/>
          <w:spacing w:val="-2"/>
          <w:kern w:val="1"/>
          <w:sz w:val="20"/>
          <w:szCs w:val="20"/>
        </w:rPr>
      </w:pPr>
    </w:p>
    <w:p w:rsidR="005F2E08" w:rsidRPr="005F2E08" w:rsidRDefault="005F2E08" w:rsidP="005F2E08">
      <w:pPr>
        <w:pStyle w:val="afc"/>
        <w:suppressAutoHyphens/>
        <w:spacing w:after="0"/>
        <w:ind w:right="-1"/>
        <w:jc w:val="center"/>
        <w:rPr>
          <w:b/>
          <w:sz w:val="24"/>
          <w:szCs w:val="24"/>
        </w:rPr>
      </w:pPr>
      <w:r w:rsidRPr="005F2E08">
        <w:rPr>
          <w:b/>
          <w:sz w:val="24"/>
          <w:szCs w:val="24"/>
        </w:rPr>
        <w:t>4. Порядок приемки Товара по количеству и по качеству</w:t>
      </w:r>
    </w:p>
    <w:p w:rsidR="005F2E08" w:rsidRPr="005F2E08" w:rsidRDefault="005F2E08" w:rsidP="005F2E08">
      <w:pPr>
        <w:tabs>
          <w:tab w:val="left" w:pos="10348"/>
        </w:tabs>
        <w:suppressAutoHyphens/>
        <w:ind w:right="-1" w:firstLine="708"/>
        <w:jc w:val="both"/>
        <w:rPr>
          <w:rFonts w:ascii="Times New Roman" w:hAnsi="Times New Roman" w:cs="Times New Roman"/>
          <w:kern w:val="1"/>
          <w:sz w:val="24"/>
          <w:szCs w:val="24"/>
        </w:rPr>
      </w:pPr>
      <w:r w:rsidRPr="005F2E08">
        <w:rPr>
          <w:rFonts w:ascii="Times New Roman" w:hAnsi="Times New Roman" w:cs="Times New Roman"/>
          <w:sz w:val="24"/>
          <w:szCs w:val="24"/>
        </w:rPr>
        <w:t>4.1. Приемка Товара по количеству и качеству осуществляется в порядке и сроки, предусмотренные законодательством Российской Федерации</w:t>
      </w:r>
      <w:r w:rsidRPr="005F2E08">
        <w:rPr>
          <w:rFonts w:ascii="Times New Roman" w:hAnsi="Times New Roman" w:cs="Times New Roman"/>
          <w:kern w:val="1"/>
          <w:sz w:val="24"/>
          <w:szCs w:val="24"/>
        </w:rPr>
        <w:t>.</w:t>
      </w:r>
    </w:p>
    <w:p w:rsidR="005F2E08" w:rsidRPr="005F2E08" w:rsidRDefault="005F2E08" w:rsidP="005F2E08">
      <w:pPr>
        <w:suppressAutoHyphens/>
        <w:ind w:right="-1" w:firstLine="719"/>
        <w:jc w:val="both"/>
        <w:rPr>
          <w:rFonts w:ascii="Times New Roman" w:hAnsi="Times New Roman" w:cs="Times New Roman"/>
          <w:kern w:val="1"/>
          <w:sz w:val="24"/>
          <w:szCs w:val="24"/>
        </w:rPr>
      </w:pPr>
      <w:r w:rsidRPr="005F2E08">
        <w:rPr>
          <w:rFonts w:ascii="Times New Roman" w:hAnsi="Times New Roman" w:cs="Times New Roman"/>
          <w:sz w:val="24"/>
          <w:szCs w:val="24"/>
        </w:rPr>
        <w:t>4.2. П</w:t>
      </w:r>
      <w:r w:rsidRPr="005F2E08">
        <w:rPr>
          <w:rFonts w:ascii="Times New Roman" w:hAnsi="Times New Roman" w:cs="Times New Roman"/>
          <w:kern w:val="1"/>
          <w:sz w:val="24"/>
          <w:szCs w:val="24"/>
        </w:rPr>
        <w:t xml:space="preserve">редставители Покупателя и Поставщика, уполномоченные провести процедуру передачи-приемки Товара, в день доставки Товара в помещение, указанное в пункте 2.2 Договора, проверяют в том помещении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упаковку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t>
      </w:r>
      <w:r w:rsidRPr="005F2E08">
        <w:rPr>
          <w:rFonts w:ascii="Times New Roman" w:hAnsi="Times New Roman" w:cs="Times New Roman"/>
          <w:color w:val="000000"/>
          <w:kern w:val="1"/>
          <w:sz w:val="24"/>
          <w:szCs w:val="24"/>
        </w:rPr>
        <w:t>товарной накладной или в товарно-транспортной накладной или универсальном передаточном документе, а также в иной</w:t>
      </w:r>
      <w:r w:rsidRPr="005F2E08">
        <w:rPr>
          <w:rFonts w:ascii="Times New Roman" w:hAnsi="Times New Roman" w:cs="Times New Roman"/>
          <w:kern w:val="1"/>
          <w:sz w:val="24"/>
          <w:szCs w:val="24"/>
        </w:rPr>
        <w:t xml:space="preserve"> документации на Товар, предоставляемой Поставщиком Покупателю в соответствии с пунктами 2.5 и 2.6 Договора.</w:t>
      </w:r>
    </w:p>
    <w:p w:rsidR="005F2E08" w:rsidRPr="005F2E08" w:rsidRDefault="005F2E08" w:rsidP="005F2E08">
      <w:pPr>
        <w:suppressAutoHyphens/>
        <w:ind w:right="-1" w:firstLine="719"/>
        <w:jc w:val="both"/>
        <w:rPr>
          <w:rFonts w:ascii="Times New Roman" w:hAnsi="Times New Roman" w:cs="Times New Roman"/>
          <w:kern w:val="1"/>
          <w:sz w:val="24"/>
          <w:szCs w:val="24"/>
        </w:rPr>
      </w:pPr>
      <w:r w:rsidRPr="005F2E08">
        <w:rPr>
          <w:rFonts w:ascii="Times New Roman" w:hAnsi="Times New Roman" w:cs="Times New Roman"/>
          <w:kern w:val="1"/>
          <w:sz w:val="24"/>
          <w:szCs w:val="24"/>
        </w:rPr>
        <w:t xml:space="preserve">4.3. Если при приемке Товара в порядке, установленном в пункте 4.2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930610">
        <w:rPr>
          <w:rFonts w:ascii="Times New Roman" w:hAnsi="Times New Roman" w:cs="Times New Roman"/>
          <w:kern w:val="1"/>
          <w:sz w:val="24"/>
          <w:szCs w:val="24"/>
        </w:rPr>
        <w:t>а</w:t>
      </w:r>
      <w:r w:rsidR="00930610" w:rsidRPr="005F2E08">
        <w:rPr>
          <w:rFonts w:ascii="Times New Roman" w:hAnsi="Times New Roman" w:cs="Times New Roman"/>
          <w:kern w:val="1"/>
          <w:sz w:val="24"/>
          <w:szCs w:val="24"/>
        </w:rPr>
        <w:t xml:space="preserve">кте </w:t>
      </w:r>
      <w:r w:rsidRPr="005F2E08">
        <w:rPr>
          <w:rFonts w:ascii="Times New Roman" w:hAnsi="Times New Roman" w:cs="Times New Roman"/>
          <w:kern w:val="1"/>
          <w:sz w:val="24"/>
          <w:szCs w:val="24"/>
        </w:rPr>
        <w:t>приема-передачи Товара с недостатками.</w:t>
      </w:r>
    </w:p>
    <w:p w:rsidR="005F2E08" w:rsidRPr="005F2E08" w:rsidRDefault="005F2E08" w:rsidP="005F2E08">
      <w:pPr>
        <w:suppressAutoHyphens/>
        <w:ind w:right="-1" w:firstLine="719"/>
        <w:jc w:val="both"/>
        <w:rPr>
          <w:rFonts w:ascii="Times New Roman" w:hAnsi="Times New Roman" w:cs="Times New Roman"/>
          <w:kern w:val="1"/>
          <w:sz w:val="24"/>
          <w:szCs w:val="24"/>
        </w:rPr>
      </w:pPr>
      <w:r w:rsidRPr="005F2E08">
        <w:rPr>
          <w:rFonts w:ascii="Times New Roman" w:hAnsi="Times New Roman" w:cs="Times New Roman"/>
          <w:kern w:val="1"/>
          <w:sz w:val="24"/>
          <w:szCs w:val="24"/>
        </w:rPr>
        <w:t>4.4. Поставщик обязан по требованию Покупателя в течение одного месяца с момента обнаружения недостатков Товара при приемке Товара безвозмездно произвести замену Товара, не соответствующего условиям Договора, на Товар, отвечающий таким требованиям.</w:t>
      </w:r>
    </w:p>
    <w:p w:rsidR="005F2E08" w:rsidRPr="005F2E08" w:rsidRDefault="005F2E08" w:rsidP="005F2E08">
      <w:pPr>
        <w:tabs>
          <w:tab w:val="left" w:pos="14040"/>
        </w:tabs>
        <w:suppressAutoHyphens/>
        <w:ind w:right="-1" w:firstLine="703"/>
        <w:jc w:val="both"/>
        <w:rPr>
          <w:rFonts w:ascii="Times New Roman" w:hAnsi="Times New Roman" w:cs="Times New Roman"/>
          <w:kern w:val="1"/>
          <w:sz w:val="24"/>
          <w:szCs w:val="24"/>
        </w:rPr>
      </w:pPr>
      <w:r w:rsidRPr="005F2E08">
        <w:rPr>
          <w:rFonts w:ascii="Times New Roman" w:hAnsi="Times New Roman" w:cs="Times New Roman"/>
          <w:kern w:val="1"/>
          <w:sz w:val="24"/>
          <w:szCs w:val="24"/>
        </w:rPr>
        <w:t xml:space="preserve">4.5. Покупатель имеет право в соответствии со статьей 450.1 </w:t>
      </w:r>
      <w:r w:rsidR="00B4491C">
        <w:rPr>
          <w:rFonts w:ascii="Times New Roman" w:hAnsi="Times New Roman" w:cs="Times New Roman"/>
          <w:kern w:val="1"/>
          <w:sz w:val="24"/>
          <w:szCs w:val="24"/>
        </w:rPr>
        <w:t>Гражданского кодекса Российской Федерации</w:t>
      </w:r>
      <w:r w:rsidRPr="005F2E08">
        <w:rPr>
          <w:rFonts w:ascii="Times New Roman" w:hAnsi="Times New Roman" w:cs="Times New Roman"/>
          <w:kern w:val="1"/>
          <w:sz w:val="24"/>
          <w:szCs w:val="24"/>
        </w:rPr>
        <w:t xml:space="preserve"> отказаться от исполнения Договора, если Поставщик задержит более чем на </w:t>
      </w:r>
      <w:r w:rsidR="00930610">
        <w:rPr>
          <w:rFonts w:ascii="Times New Roman" w:hAnsi="Times New Roman" w:cs="Times New Roman"/>
          <w:kern w:val="1"/>
          <w:sz w:val="24"/>
          <w:szCs w:val="24"/>
        </w:rPr>
        <w:t>1 (</w:t>
      </w:r>
      <w:r w:rsidRPr="005F2E08">
        <w:rPr>
          <w:rFonts w:ascii="Times New Roman" w:hAnsi="Times New Roman" w:cs="Times New Roman"/>
          <w:kern w:val="1"/>
          <w:sz w:val="24"/>
          <w:szCs w:val="24"/>
        </w:rPr>
        <w:t>один</w:t>
      </w:r>
      <w:r w:rsidR="00930610">
        <w:rPr>
          <w:rFonts w:ascii="Times New Roman" w:hAnsi="Times New Roman" w:cs="Times New Roman"/>
          <w:kern w:val="1"/>
          <w:sz w:val="24"/>
          <w:szCs w:val="24"/>
        </w:rPr>
        <w:t>)</w:t>
      </w:r>
      <w:r w:rsidRPr="005F2E08">
        <w:rPr>
          <w:rFonts w:ascii="Times New Roman" w:hAnsi="Times New Roman" w:cs="Times New Roman"/>
          <w:kern w:val="1"/>
          <w:sz w:val="24"/>
          <w:szCs w:val="24"/>
        </w:rPr>
        <w:t xml:space="preserve"> месяц передачу Покупателю Товара, соответствующего условиям Договора.</w:t>
      </w:r>
    </w:p>
    <w:p w:rsidR="005F2E08" w:rsidRPr="00C14C5D" w:rsidRDefault="005F2E08" w:rsidP="005F2E08">
      <w:pPr>
        <w:suppressAutoHyphens/>
        <w:ind w:right="-1"/>
        <w:jc w:val="center"/>
        <w:rPr>
          <w:rFonts w:ascii="Times New Roman" w:hAnsi="Times New Roman" w:cs="Times New Roman"/>
          <w:sz w:val="20"/>
          <w:szCs w:val="20"/>
        </w:rPr>
      </w:pPr>
    </w:p>
    <w:p w:rsidR="005F2E08" w:rsidRPr="005F2E08" w:rsidRDefault="005F2E08" w:rsidP="005F2E08">
      <w:pPr>
        <w:suppressAutoHyphens/>
        <w:ind w:right="-1"/>
        <w:jc w:val="center"/>
        <w:rPr>
          <w:rFonts w:ascii="Times New Roman" w:hAnsi="Times New Roman" w:cs="Times New Roman"/>
          <w:b/>
          <w:sz w:val="24"/>
          <w:szCs w:val="24"/>
        </w:rPr>
      </w:pPr>
      <w:r w:rsidRPr="005F2E08">
        <w:rPr>
          <w:rFonts w:ascii="Times New Roman" w:hAnsi="Times New Roman" w:cs="Times New Roman"/>
          <w:b/>
          <w:sz w:val="24"/>
          <w:szCs w:val="24"/>
        </w:rPr>
        <w:t>5. Гарантии качества Товара</w:t>
      </w:r>
    </w:p>
    <w:p w:rsidR="005F2E08" w:rsidRPr="005F2E08" w:rsidRDefault="005F2E08" w:rsidP="005F2E08">
      <w:pPr>
        <w:pStyle w:val="31"/>
        <w:tabs>
          <w:tab w:val="left" w:pos="1418"/>
        </w:tabs>
        <w:suppressAutoHyphens/>
        <w:ind w:left="0" w:right="-1" w:firstLine="567"/>
        <w:jc w:val="both"/>
        <w:rPr>
          <w:sz w:val="24"/>
          <w:szCs w:val="24"/>
        </w:rPr>
      </w:pPr>
      <w:r w:rsidRPr="005F2E08">
        <w:rPr>
          <w:sz w:val="24"/>
          <w:szCs w:val="24"/>
        </w:rPr>
        <w:t>5.1. Поставщик гарантирует качество поставляемого им Товара, т.е. возможность использования его по назначению, а также надлежащую работоспособность Товара 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 монтажа и эксплуатации Товара.</w:t>
      </w:r>
    </w:p>
    <w:p w:rsidR="005F2E08" w:rsidRPr="005F2E08" w:rsidRDefault="005F2E08" w:rsidP="005F2E08">
      <w:pPr>
        <w:pStyle w:val="31"/>
        <w:tabs>
          <w:tab w:val="left" w:pos="1418"/>
        </w:tabs>
        <w:suppressAutoHyphens/>
        <w:ind w:left="0" w:right="-1" w:firstLine="567"/>
        <w:jc w:val="both"/>
        <w:rPr>
          <w:sz w:val="24"/>
          <w:szCs w:val="24"/>
        </w:rPr>
      </w:pPr>
      <w:r w:rsidRPr="005F2E08">
        <w:rPr>
          <w:sz w:val="24"/>
          <w:szCs w:val="24"/>
        </w:rPr>
        <w:t xml:space="preserve">5.2. Поставщик обязуется поставить Товар, имеющий гарантию производителя Товара, </w:t>
      </w:r>
      <w:r w:rsidRPr="00B9382C">
        <w:rPr>
          <w:sz w:val="24"/>
          <w:szCs w:val="24"/>
        </w:rPr>
        <w:t xml:space="preserve">действующую на территории Российской Федерации, в течение срока, установленного в </w:t>
      </w:r>
      <w:r w:rsidR="00014E49" w:rsidRPr="00B9382C">
        <w:rPr>
          <w:sz w:val="24"/>
          <w:szCs w:val="24"/>
        </w:rPr>
        <w:t xml:space="preserve">приложении </w:t>
      </w:r>
      <w:r w:rsidRPr="00B9382C">
        <w:rPr>
          <w:sz w:val="24"/>
          <w:szCs w:val="24"/>
        </w:rPr>
        <w:t>№</w:t>
      </w:r>
      <w:r w:rsidR="00B71B67" w:rsidRPr="00B9382C">
        <w:rPr>
          <w:sz w:val="24"/>
          <w:szCs w:val="24"/>
        </w:rPr>
        <w:t xml:space="preserve"> </w:t>
      </w:r>
      <w:r w:rsidRPr="00B9382C">
        <w:rPr>
          <w:sz w:val="24"/>
          <w:szCs w:val="24"/>
        </w:rPr>
        <w:t>1 к Договору.</w:t>
      </w:r>
    </w:p>
    <w:p w:rsidR="005F2E08" w:rsidRPr="00C14C5D" w:rsidRDefault="005F2E08" w:rsidP="005F2E08">
      <w:pPr>
        <w:pStyle w:val="31"/>
        <w:tabs>
          <w:tab w:val="left" w:pos="0"/>
        </w:tabs>
        <w:suppressAutoHyphens/>
        <w:ind w:left="0" w:right="-1" w:firstLine="0"/>
        <w:jc w:val="center"/>
      </w:pPr>
    </w:p>
    <w:p w:rsidR="005F2E08" w:rsidRPr="005F2E08" w:rsidRDefault="005F2E08" w:rsidP="005F2E08">
      <w:pPr>
        <w:pStyle w:val="31"/>
        <w:tabs>
          <w:tab w:val="left" w:pos="0"/>
        </w:tabs>
        <w:suppressAutoHyphens/>
        <w:ind w:left="0" w:right="-1" w:firstLine="0"/>
        <w:jc w:val="center"/>
        <w:rPr>
          <w:b/>
          <w:sz w:val="24"/>
          <w:szCs w:val="24"/>
        </w:rPr>
      </w:pPr>
      <w:r w:rsidRPr="005F2E08">
        <w:rPr>
          <w:b/>
          <w:sz w:val="24"/>
          <w:szCs w:val="24"/>
        </w:rPr>
        <w:t>6. Ответственность Сторон</w:t>
      </w:r>
    </w:p>
    <w:p w:rsidR="005F2E08" w:rsidRPr="005F2E08" w:rsidRDefault="005F2E08" w:rsidP="005F2E08">
      <w:pPr>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6.1.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lastRenderedPageBreak/>
        <w:t>6.2. В случае просрочки поставки Товара, в том числе в случае передачи Поставщиком Покупателю Товара, не соответствующего условиям Договора,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 за каждый день просрочки поставки Товара.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w:t>
      </w:r>
      <w:r w:rsidR="00B71B67">
        <w:rPr>
          <w:rFonts w:ascii="Times New Roman" w:hAnsi="Times New Roman" w:cs="Times New Roman"/>
          <w:sz w:val="24"/>
          <w:szCs w:val="24"/>
        </w:rPr>
        <w:t>3</w:t>
      </w:r>
      <w:r w:rsidRPr="005F2E08">
        <w:rPr>
          <w:rFonts w:ascii="Times New Roman" w:hAnsi="Times New Roman" w:cs="Times New Roman"/>
          <w:sz w:val="24"/>
          <w:szCs w:val="24"/>
        </w:rPr>
        <w:t>. В случае просрочки оплаты Покупателем Товара, переданного ему Поставщиком во исполнение Договора,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Pr>
          <w:rFonts w:ascii="Times New Roman" w:hAnsi="Times New Roman" w:cs="Times New Roman"/>
          <w:sz w:val="24"/>
          <w:szCs w:val="24"/>
        </w:rPr>
        <w:t xml:space="preserve"> (пять сотых)</w:t>
      </w:r>
      <w:r w:rsidRPr="005F2E08">
        <w:rPr>
          <w:rFonts w:ascii="Times New Roman" w:hAnsi="Times New Roman" w:cs="Times New Roman"/>
          <w:sz w:val="24"/>
          <w:szCs w:val="24"/>
        </w:rPr>
        <w:t xml:space="preserve"> от той части цены Товара, уплата которой просрочена, за каждый день просрочки е</w:t>
      </w:r>
      <w:r w:rsidR="00B4491C">
        <w:rPr>
          <w:rFonts w:ascii="Times New Roman" w:hAnsi="Times New Roman" w:cs="Times New Roman"/>
          <w:sz w:val="24"/>
          <w:szCs w:val="24"/>
        </w:rPr>
        <w:t>е</w:t>
      </w:r>
      <w:r w:rsidRPr="005F2E08">
        <w:rPr>
          <w:rFonts w:ascii="Times New Roman" w:hAnsi="Times New Roman" w:cs="Times New Roman"/>
          <w:sz w:val="24"/>
          <w:szCs w:val="24"/>
        </w:rPr>
        <w:t xml:space="preserve"> уплаты.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6.4. 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в соответствии с пунктом 3 статьи 401 </w:t>
      </w:r>
      <w:r w:rsidR="00B4491C">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6.5. 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 возникших из Договора.</w:t>
      </w:r>
    </w:p>
    <w:p w:rsidR="005F2E08" w:rsidRPr="00C14C5D" w:rsidRDefault="005F2E08" w:rsidP="005F2E08">
      <w:pPr>
        <w:suppressAutoHyphens/>
        <w:ind w:right="-1"/>
        <w:jc w:val="center"/>
        <w:rPr>
          <w:rFonts w:ascii="Times New Roman" w:hAnsi="Times New Roman" w:cs="Times New Roman"/>
          <w:b/>
          <w:sz w:val="20"/>
          <w:szCs w:val="20"/>
        </w:rPr>
      </w:pPr>
    </w:p>
    <w:p w:rsidR="005F2E08" w:rsidRPr="005F2E08" w:rsidRDefault="005F2E08" w:rsidP="005F2E08">
      <w:pPr>
        <w:suppressAutoHyphens/>
        <w:ind w:right="-1"/>
        <w:jc w:val="center"/>
        <w:rPr>
          <w:rFonts w:ascii="Times New Roman" w:hAnsi="Times New Roman" w:cs="Times New Roman"/>
          <w:b/>
          <w:sz w:val="24"/>
          <w:szCs w:val="24"/>
        </w:rPr>
      </w:pPr>
      <w:r w:rsidRPr="005F2E08">
        <w:rPr>
          <w:rFonts w:ascii="Times New Roman" w:hAnsi="Times New Roman" w:cs="Times New Roman"/>
          <w:b/>
          <w:sz w:val="24"/>
          <w:szCs w:val="24"/>
        </w:rPr>
        <w:t>7. Порядок урегулирования возможных разногласий</w:t>
      </w:r>
    </w:p>
    <w:p w:rsidR="005F2E08" w:rsidRPr="005F2E08" w:rsidRDefault="005F2E08" w:rsidP="00AA74A3">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7.1. Все разногласия и споры, которые могут возникнуть между Сторонами при исполнении Договора или в связи с ним, Стороны должны стремиться урегулировать путем переговоров и направления соответствующих письменных претензий.</w:t>
      </w:r>
    </w:p>
    <w:p w:rsidR="005F2E08" w:rsidRPr="005F2E08" w:rsidRDefault="005F2E08" w:rsidP="005F2E08">
      <w:pPr>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7.2.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5F2E08" w:rsidRPr="005F2E08" w:rsidRDefault="005F2E08" w:rsidP="005F2E08">
      <w:pPr>
        <w:tabs>
          <w:tab w:val="left" w:pos="1596"/>
        </w:tabs>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7.3.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5F2E08" w:rsidRPr="005F2E08" w:rsidRDefault="005F2E08" w:rsidP="005F2E08">
      <w:pPr>
        <w:tabs>
          <w:tab w:val="left" w:pos="1596"/>
        </w:tabs>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7.4.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w:t>
      </w:r>
    </w:p>
    <w:p w:rsidR="005F2E08" w:rsidRPr="005F2E08" w:rsidRDefault="005F2E08" w:rsidP="005F2E08">
      <w:pPr>
        <w:suppressAutoHyphens/>
        <w:jc w:val="center"/>
        <w:rPr>
          <w:rFonts w:ascii="Times New Roman" w:hAnsi="Times New Roman" w:cs="Times New Roman"/>
          <w:b/>
          <w:sz w:val="24"/>
          <w:szCs w:val="24"/>
        </w:rPr>
      </w:pPr>
    </w:p>
    <w:p w:rsidR="005F2E08" w:rsidRPr="005F2E08" w:rsidRDefault="005F2E08" w:rsidP="005F2E08">
      <w:pPr>
        <w:suppressAutoHyphens/>
        <w:jc w:val="center"/>
        <w:rPr>
          <w:rFonts w:ascii="Times New Roman" w:hAnsi="Times New Roman" w:cs="Times New Roman"/>
          <w:b/>
          <w:sz w:val="24"/>
          <w:szCs w:val="24"/>
        </w:rPr>
      </w:pPr>
      <w:r w:rsidRPr="005F2E08">
        <w:rPr>
          <w:rFonts w:ascii="Times New Roman" w:hAnsi="Times New Roman" w:cs="Times New Roman"/>
          <w:b/>
          <w:sz w:val="24"/>
          <w:szCs w:val="24"/>
        </w:rPr>
        <w:t>8. Заключительные положения</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8.1. Договор считается заключенным с даты, указанной перед его преамбулой в качестве даты заключения Договора.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lastRenderedPageBreak/>
        <w:t>8.2.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8.4. Все приложения к Договору являются его неотъемлемой частью.</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8.5. Договор составлен в </w:t>
      </w:r>
      <w:r w:rsidR="00930610">
        <w:rPr>
          <w:rFonts w:ascii="Times New Roman" w:hAnsi="Times New Roman" w:cs="Times New Roman"/>
          <w:sz w:val="24"/>
          <w:szCs w:val="24"/>
        </w:rPr>
        <w:t>2 (</w:t>
      </w:r>
      <w:r w:rsidRPr="005F2E08">
        <w:rPr>
          <w:rFonts w:ascii="Times New Roman" w:hAnsi="Times New Roman" w:cs="Times New Roman"/>
          <w:sz w:val="24"/>
          <w:szCs w:val="24"/>
        </w:rPr>
        <w:t>двух</w:t>
      </w:r>
      <w:r w:rsidR="00930610">
        <w:rPr>
          <w:rFonts w:ascii="Times New Roman" w:hAnsi="Times New Roman" w:cs="Times New Roman"/>
          <w:sz w:val="24"/>
          <w:szCs w:val="24"/>
        </w:rPr>
        <w:t>)</w:t>
      </w:r>
      <w:r w:rsidRPr="005F2E08">
        <w:rPr>
          <w:rFonts w:ascii="Times New Roman" w:hAnsi="Times New Roman" w:cs="Times New Roman"/>
          <w:sz w:val="24"/>
          <w:szCs w:val="24"/>
        </w:rPr>
        <w:t xml:space="preserve"> экземплярах, имеющих одинаковую юридическую силу, по </w:t>
      </w:r>
      <w:r w:rsidR="00930610">
        <w:rPr>
          <w:rFonts w:ascii="Times New Roman" w:hAnsi="Times New Roman" w:cs="Times New Roman"/>
          <w:sz w:val="24"/>
          <w:szCs w:val="24"/>
        </w:rPr>
        <w:t>1 (</w:t>
      </w:r>
      <w:r w:rsidRPr="005F2E08">
        <w:rPr>
          <w:rFonts w:ascii="Times New Roman" w:hAnsi="Times New Roman" w:cs="Times New Roman"/>
          <w:sz w:val="24"/>
          <w:szCs w:val="24"/>
        </w:rPr>
        <w:t>одному</w:t>
      </w:r>
      <w:r w:rsidR="00930610">
        <w:rPr>
          <w:rFonts w:ascii="Times New Roman" w:hAnsi="Times New Roman" w:cs="Times New Roman"/>
          <w:sz w:val="24"/>
          <w:szCs w:val="24"/>
        </w:rPr>
        <w:t>)</w:t>
      </w:r>
      <w:r w:rsidRPr="005F2E08">
        <w:rPr>
          <w:rFonts w:ascii="Times New Roman" w:hAnsi="Times New Roman" w:cs="Times New Roman"/>
          <w:sz w:val="24"/>
          <w:szCs w:val="24"/>
        </w:rPr>
        <w:t xml:space="preserve"> экземпляру Договора для каждой из Сторон.</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eastAsia="MS Mincho" w:hAnsi="Times New Roman" w:cs="Times New Roman"/>
          <w:sz w:val="24"/>
          <w:szCs w:val="24"/>
        </w:rPr>
        <w:t xml:space="preserve">8.6. В случае изменения сведений о Стороне, указанных в разделе 9 Договора, такая Сторона должная уведомить об этом письменно другую Сторону в течение </w:t>
      </w:r>
      <w:r w:rsidR="00930610">
        <w:rPr>
          <w:rFonts w:ascii="Times New Roman" w:eastAsia="MS Mincho" w:hAnsi="Times New Roman" w:cs="Times New Roman"/>
          <w:sz w:val="24"/>
          <w:szCs w:val="24"/>
        </w:rPr>
        <w:t>3 (</w:t>
      </w:r>
      <w:r w:rsidRPr="005F2E08">
        <w:rPr>
          <w:rFonts w:ascii="Times New Roman" w:eastAsia="MS Mincho" w:hAnsi="Times New Roman" w:cs="Times New Roman"/>
          <w:sz w:val="24"/>
          <w:szCs w:val="24"/>
        </w:rPr>
        <w:t>трех</w:t>
      </w:r>
      <w:r w:rsidR="00930610">
        <w:rPr>
          <w:rFonts w:ascii="Times New Roman" w:eastAsia="MS Mincho" w:hAnsi="Times New Roman" w:cs="Times New Roman"/>
          <w:sz w:val="24"/>
          <w:szCs w:val="24"/>
        </w:rPr>
        <w:t>)</w:t>
      </w:r>
      <w:r w:rsidRPr="005F2E08">
        <w:rPr>
          <w:rFonts w:ascii="Times New Roman" w:eastAsia="MS Mincho" w:hAnsi="Times New Roman" w:cs="Times New Roman"/>
          <w:sz w:val="24"/>
          <w:szCs w:val="24"/>
        </w:rPr>
        <w:t xml:space="preserve"> дней с того момента, когда первой Стороне стало известно об изменении сведений о ней, указанных в разделе 9 Договора</w:t>
      </w:r>
      <w:r w:rsidRPr="005F2E08">
        <w:rPr>
          <w:rFonts w:ascii="Times New Roman" w:hAnsi="Times New Roman" w:cs="Times New Roman"/>
          <w:sz w:val="24"/>
          <w:szCs w:val="24"/>
        </w:rPr>
        <w:t>.</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8.7.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(абзац второй пункта 1 статьи 182 </w:t>
      </w:r>
      <w:r w:rsidR="00BB5A85">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F2E08" w:rsidRDefault="005F2E08" w:rsidP="005F2E08">
      <w:pPr>
        <w:suppressAutoHyphens/>
        <w:ind w:firstLine="708"/>
        <w:jc w:val="both"/>
        <w:rPr>
          <w:rFonts w:ascii="Times New Roman" w:hAnsi="Times New Roman" w:cs="Times New Roman"/>
          <w:sz w:val="24"/>
          <w:szCs w:val="24"/>
        </w:rPr>
      </w:pPr>
    </w:p>
    <w:p w:rsidR="005F2E08" w:rsidRPr="005F2E08" w:rsidRDefault="005F2E08" w:rsidP="005F2E08">
      <w:pPr>
        <w:pStyle w:val="afc"/>
        <w:tabs>
          <w:tab w:val="left" w:pos="0"/>
        </w:tabs>
        <w:suppressAutoHyphens/>
        <w:spacing w:after="0"/>
        <w:jc w:val="center"/>
        <w:rPr>
          <w:rStyle w:val="FontStyle78"/>
          <w:sz w:val="24"/>
          <w:szCs w:val="24"/>
        </w:rPr>
      </w:pPr>
      <w:r w:rsidRPr="005F2E08">
        <w:rPr>
          <w:rStyle w:val="FontStyle78"/>
          <w:sz w:val="24"/>
          <w:szCs w:val="24"/>
        </w:rPr>
        <w:t>9. Сведения о Сторонах</w:t>
      </w:r>
    </w:p>
    <w:tbl>
      <w:tblPr>
        <w:tblW w:w="9996" w:type="dxa"/>
        <w:tblLayout w:type="fixed"/>
        <w:tblLook w:val="0000" w:firstRow="0" w:lastRow="0" w:firstColumn="0" w:lastColumn="0" w:noHBand="0" w:noVBand="0"/>
      </w:tblPr>
      <w:tblGrid>
        <w:gridCol w:w="4928"/>
        <w:gridCol w:w="426"/>
        <w:gridCol w:w="4642"/>
      </w:tblGrid>
      <w:tr w:rsidR="005F2E08" w:rsidRPr="005F2E08" w:rsidTr="00B71B67">
        <w:tc>
          <w:tcPr>
            <w:tcW w:w="4928" w:type="dxa"/>
            <w:shd w:val="clear" w:color="auto" w:fill="auto"/>
          </w:tcPr>
          <w:p w:rsidR="005F2E08" w:rsidRPr="005F2E08" w:rsidRDefault="005F2E08" w:rsidP="00B71B67">
            <w:pPr>
              <w:suppressAutoHyphens/>
              <w:ind w:right="34"/>
              <w:jc w:val="center"/>
              <w:rPr>
                <w:rFonts w:ascii="Times New Roman" w:hAnsi="Times New Roman" w:cs="Times New Roman"/>
                <w:b/>
                <w:bCs/>
                <w:sz w:val="24"/>
                <w:szCs w:val="24"/>
              </w:rPr>
            </w:pPr>
            <w:r w:rsidRPr="005F2E08">
              <w:rPr>
                <w:rFonts w:ascii="Times New Roman" w:hAnsi="Times New Roman" w:cs="Times New Roman"/>
                <w:b/>
                <w:bCs/>
                <w:sz w:val="24"/>
                <w:szCs w:val="24"/>
              </w:rPr>
              <w:t>Покупатель</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5F2E08" w:rsidRPr="005F2E08" w:rsidRDefault="005F2E08" w:rsidP="00B71B67">
            <w:pPr>
              <w:suppressAutoHyphens/>
              <w:ind w:right="34"/>
              <w:rPr>
                <w:rFonts w:ascii="Times New Roman" w:hAnsi="Times New Roman" w:cs="Times New Roman"/>
                <w:sz w:val="24"/>
                <w:szCs w:val="24"/>
              </w:rPr>
            </w:pP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переулок, дом 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р/с 40807810400010493672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в АО ЮниКредит Банк, г. Москва</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F2E08">
              <w:rPr>
                <w:rFonts w:ascii="Times New Roman" w:hAnsi="Times New Roman" w:cs="Times New Roman"/>
                <w:bCs/>
                <w:sz w:val="24"/>
                <w:szCs w:val="24"/>
              </w:rPr>
              <w:t xml:space="preserve">: </w:t>
            </w:r>
            <w:r w:rsidRPr="003547FE">
              <w:rPr>
                <w:rFonts w:ascii="Times New Roman" w:hAnsi="Times New Roman" w:cs="Times New Roman"/>
                <w:sz w:val="24"/>
                <w:szCs w:val="24"/>
              </w:rPr>
              <w:t>info@eapo.org</w:t>
            </w:r>
          </w:p>
        </w:tc>
        <w:tc>
          <w:tcPr>
            <w:tcW w:w="426" w:type="dxa"/>
            <w:shd w:val="clear" w:color="auto" w:fill="auto"/>
          </w:tcPr>
          <w:p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5F2E08" w:rsidRDefault="005F2E08" w:rsidP="00B71B67">
            <w:pPr>
              <w:suppressAutoHyphens/>
              <w:jc w:val="center"/>
              <w:rPr>
                <w:rFonts w:ascii="Times New Roman" w:hAnsi="Times New Roman" w:cs="Times New Roman"/>
                <w:sz w:val="24"/>
                <w:szCs w:val="24"/>
              </w:rPr>
            </w:pPr>
            <w:r w:rsidRPr="005F2E08">
              <w:rPr>
                <w:rFonts w:ascii="Times New Roman" w:hAnsi="Times New Roman" w:cs="Times New Roman"/>
                <w:b/>
                <w:sz w:val="24"/>
                <w:szCs w:val="24"/>
              </w:rPr>
              <w:t>Поставщик</w:t>
            </w:r>
          </w:p>
        </w:tc>
      </w:tr>
    </w:tbl>
    <w:p w:rsidR="005F2E08" w:rsidRPr="005F2E08" w:rsidRDefault="005F2E08" w:rsidP="005F2E08">
      <w:pPr>
        <w:suppressAutoHyphens/>
        <w:jc w:val="center"/>
        <w:rPr>
          <w:rFonts w:ascii="Times New Roman" w:hAnsi="Times New Roman" w:cs="Times New Roman"/>
          <w:b/>
          <w:kern w:val="1"/>
          <w:sz w:val="24"/>
          <w:szCs w:val="24"/>
        </w:rPr>
      </w:pPr>
    </w:p>
    <w:p w:rsidR="005F2E08" w:rsidRP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5F2E08"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5F2E08"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Должность представителя Поставщика</w:t>
            </w:r>
          </w:p>
          <w:p w:rsidR="005F2E08" w:rsidRPr="005F2E08" w:rsidRDefault="005F2E08" w:rsidP="00B71B67">
            <w:pPr>
              <w:suppressAutoHyphens/>
              <w:rPr>
                <w:rFonts w:ascii="Times New Roman" w:hAnsi="Times New Roman" w:cs="Times New Roman"/>
                <w:kern w:val="1"/>
                <w:sz w:val="24"/>
                <w:szCs w:val="24"/>
              </w:rPr>
            </w:pP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3557AC" w:rsidRPr="005F2E08" w:rsidRDefault="003557AC" w:rsidP="008047FC">
      <w:pPr>
        <w:ind w:firstLine="708"/>
        <w:jc w:val="both"/>
        <w:rPr>
          <w:rFonts w:ascii="Times New Roman" w:hAnsi="Times New Roman" w:cs="Times New Roman"/>
          <w:color w:val="000000"/>
          <w:sz w:val="24"/>
          <w:szCs w:val="24"/>
        </w:rPr>
      </w:pPr>
    </w:p>
    <w:p w:rsidR="005F2E08" w:rsidRPr="00FE0B2F" w:rsidRDefault="005F2E08" w:rsidP="005F2E08">
      <w:pPr>
        <w:ind w:left="6521"/>
        <w:rPr>
          <w:rFonts w:ascii="Times New Roman" w:hAnsi="Times New Roman"/>
          <w:sz w:val="24"/>
          <w:szCs w:val="24"/>
        </w:rPr>
      </w:pPr>
      <w:r w:rsidRPr="00FE0B2F">
        <w:rPr>
          <w:rFonts w:ascii="Times New Roman" w:hAnsi="Times New Roman"/>
          <w:sz w:val="24"/>
          <w:szCs w:val="24"/>
        </w:rPr>
        <w:lastRenderedPageBreak/>
        <w:t>Приложение №</w:t>
      </w:r>
      <w:r>
        <w:t> </w:t>
      </w:r>
      <w:r w:rsidR="00FA5AFA">
        <w:rPr>
          <w:rFonts w:ascii="Times New Roman" w:hAnsi="Times New Roman"/>
          <w:sz w:val="24"/>
          <w:szCs w:val="24"/>
        </w:rPr>
        <w:t>1</w:t>
      </w:r>
    </w:p>
    <w:p w:rsidR="005F2E08" w:rsidRPr="00AC55FF" w:rsidRDefault="005F2E08" w:rsidP="005F2E08">
      <w:pPr>
        <w:ind w:left="6521"/>
        <w:rPr>
          <w:rFonts w:ascii="Times New Roman" w:hAnsi="Times New Roman"/>
          <w:sz w:val="24"/>
          <w:szCs w:val="24"/>
        </w:rPr>
      </w:pPr>
      <w:r w:rsidRPr="00FE0B2F">
        <w:rPr>
          <w:rFonts w:ascii="Times New Roman" w:hAnsi="Times New Roman"/>
          <w:sz w:val="24"/>
          <w:szCs w:val="24"/>
        </w:rPr>
        <w:t xml:space="preserve">к </w:t>
      </w:r>
      <w:r w:rsidR="00930610">
        <w:rPr>
          <w:rFonts w:ascii="Times New Roman" w:hAnsi="Times New Roman"/>
          <w:sz w:val="24"/>
          <w:szCs w:val="24"/>
        </w:rPr>
        <w:t>д</w:t>
      </w:r>
      <w:r w:rsidR="00930610" w:rsidRPr="00FE0B2F">
        <w:rPr>
          <w:rFonts w:ascii="Times New Roman" w:hAnsi="Times New Roman"/>
          <w:sz w:val="24"/>
          <w:szCs w:val="24"/>
        </w:rPr>
        <w:t xml:space="preserve">оговору </w:t>
      </w:r>
      <w:r w:rsidR="00CD3E57">
        <w:rPr>
          <w:rFonts w:ascii="Times New Roman" w:hAnsi="Times New Roman"/>
          <w:sz w:val="24"/>
          <w:szCs w:val="24"/>
        </w:rPr>
        <w:t>№ _____</w:t>
      </w:r>
    </w:p>
    <w:p w:rsidR="005F2E08" w:rsidRPr="00FE0B2F" w:rsidRDefault="00CD3E57" w:rsidP="005F2E08">
      <w:pPr>
        <w:ind w:left="6521"/>
        <w:rPr>
          <w:rFonts w:ascii="Times New Roman" w:hAnsi="Times New Roman"/>
          <w:sz w:val="24"/>
          <w:szCs w:val="24"/>
        </w:rPr>
      </w:pPr>
      <w:r>
        <w:rPr>
          <w:rFonts w:ascii="Times New Roman" w:hAnsi="Times New Roman"/>
          <w:sz w:val="24"/>
          <w:szCs w:val="24"/>
        </w:rPr>
        <w:t>от «____» __________</w:t>
      </w:r>
      <w:r w:rsidR="005D5F67">
        <w:rPr>
          <w:rFonts w:ascii="Times New Roman" w:hAnsi="Times New Roman"/>
          <w:sz w:val="24"/>
          <w:szCs w:val="24"/>
        </w:rPr>
        <w:t>20</w:t>
      </w:r>
      <w:r w:rsidR="003547FE">
        <w:rPr>
          <w:rFonts w:ascii="Times New Roman" w:hAnsi="Times New Roman"/>
          <w:sz w:val="24"/>
          <w:szCs w:val="24"/>
        </w:rPr>
        <w:t>2</w:t>
      </w:r>
      <w:r w:rsidR="00A81874">
        <w:rPr>
          <w:rFonts w:ascii="Times New Roman" w:hAnsi="Times New Roman"/>
          <w:sz w:val="24"/>
          <w:szCs w:val="24"/>
        </w:rPr>
        <w:t>1</w:t>
      </w:r>
      <w:r w:rsidR="005F2E08" w:rsidRPr="00FE0B2F">
        <w:rPr>
          <w:rFonts w:ascii="Times New Roman" w:hAnsi="Times New Roman"/>
          <w:sz w:val="24"/>
          <w:szCs w:val="24"/>
        </w:rPr>
        <w:t xml:space="preserve"> г</w:t>
      </w:r>
      <w:r w:rsidR="00930610">
        <w:rPr>
          <w:rFonts w:ascii="Times New Roman" w:hAnsi="Times New Roman"/>
          <w:sz w:val="24"/>
          <w:szCs w:val="24"/>
        </w:rPr>
        <w:t>.</w:t>
      </w:r>
    </w:p>
    <w:p w:rsidR="005F2E08" w:rsidRDefault="005F2E08" w:rsidP="005F2E08">
      <w:pPr>
        <w:jc w:val="center"/>
        <w:rPr>
          <w:rFonts w:ascii="Times New Roman" w:hAnsi="Times New Roman"/>
          <w:sz w:val="20"/>
          <w:szCs w:val="20"/>
        </w:rPr>
      </w:pPr>
    </w:p>
    <w:p w:rsidR="005D5F67" w:rsidRPr="002449D1" w:rsidRDefault="005D5F67" w:rsidP="005F2E08">
      <w:pPr>
        <w:jc w:val="center"/>
        <w:rPr>
          <w:rFonts w:ascii="Times New Roman" w:hAnsi="Times New Roman"/>
          <w:b/>
          <w:caps/>
          <w:sz w:val="24"/>
          <w:szCs w:val="24"/>
        </w:rPr>
      </w:pPr>
    </w:p>
    <w:p w:rsidR="005D5F67" w:rsidRPr="002449D1" w:rsidRDefault="005D5F67" w:rsidP="005F2E08">
      <w:pPr>
        <w:jc w:val="center"/>
        <w:rPr>
          <w:rFonts w:ascii="Times New Roman" w:hAnsi="Times New Roman"/>
          <w:b/>
          <w:caps/>
          <w:sz w:val="24"/>
          <w:szCs w:val="24"/>
        </w:rPr>
      </w:pPr>
    </w:p>
    <w:p w:rsidR="005F2E08" w:rsidRPr="0045760C"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5F2E08" w:rsidRPr="00A32F3F" w:rsidRDefault="005F2E08" w:rsidP="00F63C19">
      <w:pPr>
        <w:jc w:val="center"/>
        <w:rPr>
          <w:rFonts w:ascii="Times New Roman" w:hAnsi="Times New Roman"/>
          <w:b/>
          <w:sz w:val="24"/>
          <w:szCs w:val="24"/>
        </w:rPr>
      </w:pPr>
      <w:r w:rsidRPr="0073421C">
        <w:rPr>
          <w:rFonts w:ascii="Times New Roman" w:hAnsi="Times New Roman"/>
          <w:b/>
          <w:sz w:val="24"/>
          <w:szCs w:val="24"/>
        </w:rPr>
        <w:t xml:space="preserve">на </w:t>
      </w:r>
      <w:r>
        <w:rPr>
          <w:rFonts w:ascii="Times New Roman" w:hAnsi="Times New Roman"/>
          <w:b/>
          <w:sz w:val="24"/>
          <w:szCs w:val="24"/>
        </w:rPr>
        <w:t xml:space="preserve">технические средства </w:t>
      </w:r>
      <w:r w:rsidR="00F63C19">
        <w:rPr>
          <w:rFonts w:ascii="Times New Roman" w:hAnsi="Times New Roman"/>
          <w:b/>
          <w:sz w:val="24"/>
          <w:szCs w:val="24"/>
        </w:rPr>
        <w:t xml:space="preserve">для </w:t>
      </w:r>
      <w:r w:rsidR="003D561D" w:rsidRPr="007E37D2">
        <w:rPr>
          <w:rFonts w:ascii="Times New Roman" w:hAnsi="Times New Roman" w:cs="Times New Roman"/>
          <w:b/>
          <w:sz w:val="24"/>
          <w:szCs w:val="24"/>
        </w:rPr>
        <w:t xml:space="preserve">кластера виртуальных машин </w:t>
      </w:r>
      <w:r w:rsidR="00EC0A86">
        <w:rPr>
          <w:rFonts w:ascii="Times New Roman" w:hAnsi="Times New Roman" w:cs="Times New Roman"/>
          <w:b/>
          <w:sz w:val="24"/>
          <w:szCs w:val="24"/>
        </w:rPr>
        <w:t>информационных систем</w:t>
      </w:r>
      <w:r w:rsidR="003D561D" w:rsidRPr="007E37D2">
        <w:rPr>
          <w:rFonts w:ascii="Times New Roman" w:hAnsi="Times New Roman" w:cs="Times New Roman"/>
          <w:b/>
          <w:sz w:val="24"/>
          <w:szCs w:val="24"/>
        </w:rPr>
        <w:t xml:space="preserve"> ЕАПВ</w:t>
      </w:r>
      <w:r w:rsidRPr="003C7EA2">
        <w:rPr>
          <w:rFonts w:ascii="Times New Roman" w:hAnsi="Times New Roman"/>
          <w:b/>
          <w:sz w:val="24"/>
          <w:szCs w:val="24"/>
        </w:rPr>
        <w:t xml:space="preserve"> </w:t>
      </w:r>
    </w:p>
    <w:p w:rsidR="005F2E08" w:rsidRPr="008911A8" w:rsidRDefault="005F2E08" w:rsidP="005F2E08">
      <w:pPr>
        <w:jc w:val="center"/>
        <w:rPr>
          <w:rFonts w:ascii="Times New Roman" w:hAnsi="Times New Roman"/>
          <w:sz w:val="20"/>
          <w:szCs w:val="20"/>
        </w:rPr>
      </w:pPr>
    </w:p>
    <w:p w:rsidR="005F2E08" w:rsidRDefault="005F2E08" w:rsidP="00C14C5D">
      <w:pPr>
        <w:ind w:firstLine="708"/>
        <w:jc w:val="both"/>
        <w:rPr>
          <w:rFonts w:ascii="Times New Roman" w:hAnsi="Times New Roman"/>
          <w:sz w:val="24"/>
          <w:szCs w:val="24"/>
        </w:rPr>
      </w:pPr>
      <w:r w:rsidRPr="00686D45">
        <w:rPr>
          <w:rFonts w:ascii="Times New Roman" w:hAnsi="Times New Roman"/>
          <w:sz w:val="24"/>
          <w:szCs w:val="24"/>
        </w:rPr>
        <w:t xml:space="preserve">1. Качественные и иные характеристики </w:t>
      </w:r>
      <w:r w:rsidR="00930610" w:rsidRPr="00C14C5D">
        <w:rPr>
          <w:rFonts w:ascii="Times New Roman" w:hAnsi="Times New Roman"/>
          <w:sz w:val="24"/>
          <w:szCs w:val="24"/>
        </w:rPr>
        <w:t xml:space="preserve">технических средств для </w:t>
      </w:r>
      <w:r w:rsidR="00930610" w:rsidRPr="00C14C5D">
        <w:rPr>
          <w:rFonts w:ascii="Times New Roman" w:hAnsi="Times New Roman" w:cs="Times New Roman"/>
          <w:sz w:val="24"/>
          <w:szCs w:val="24"/>
        </w:rPr>
        <w:t xml:space="preserve">кластера виртуальных машин информационных систем </w:t>
      </w:r>
      <w:r w:rsidR="00930610">
        <w:rPr>
          <w:rFonts w:ascii="Times New Roman" w:hAnsi="Times New Roman" w:cs="Times New Roman"/>
          <w:sz w:val="24"/>
          <w:szCs w:val="24"/>
        </w:rPr>
        <w:t>Евразийского патентного ведомства*</w:t>
      </w:r>
    </w:p>
    <w:p w:rsidR="003547FE" w:rsidRDefault="003547FE" w:rsidP="00C14C5D">
      <w:pPr>
        <w:spacing w:line="280" w:lineRule="exact"/>
        <w:ind w:firstLine="708"/>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3572"/>
        <w:gridCol w:w="1105"/>
        <w:gridCol w:w="1276"/>
        <w:gridCol w:w="1134"/>
      </w:tblGrid>
      <w:tr w:rsidR="003547FE" w:rsidRPr="003547FE" w:rsidTr="00A15F51">
        <w:trPr>
          <w:tblHeader/>
        </w:trPr>
        <w:tc>
          <w:tcPr>
            <w:tcW w:w="709"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 xml:space="preserve">№ </w:t>
            </w:r>
            <w:r w:rsidR="00930610">
              <w:rPr>
                <w:rFonts w:ascii="Times New Roman" w:hAnsi="Times New Roman"/>
                <w:sz w:val="24"/>
                <w:szCs w:val="24"/>
              </w:rPr>
              <w:t>п/п</w:t>
            </w:r>
            <w:r w:rsidR="00930610" w:rsidRPr="003547FE">
              <w:rPr>
                <w:rFonts w:ascii="Times New Roman" w:hAnsi="Times New Roman"/>
                <w:sz w:val="24"/>
                <w:szCs w:val="24"/>
              </w:rPr>
              <w:t xml:space="preserve"> </w:t>
            </w:r>
          </w:p>
        </w:tc>
        <w:tc>
          <w:tcPr>
            <w:tcW w:w="1985" w:type="dxa"/>
          </w:tcPr>
          <w:p w:rsidR="003547FE" w:rsidRPr="003547FE" w:rsidRDefault="003547FE" w:rsidP="00C14C5D">
            <w:pPr>
              <w:spacing w:line="280" w:lineRule="exact"/>
              <w:jc w:val="center"/>
              <w:rPr>
                <w:rFonts w:ascii="Times New Roman" w:hAnsi="Times New Roman"/>
                <w:sz w:val="24"/>
                <w:szCs w:val="24"/>
              </w:rPr>
            </w:pPr>
            <w:r w:rsidRPr="003547FE">
              <w:rPr>
                <w:rFonts w:ascii="Times New Roman" w:hAnsi="Times New Roman"/>
                <w:sz w:val="24"/>
                <w:szCs w:val="24"/>
              </w:rPr>
              <w:t>P/N производителя</w:t>
            </w:r>
          </w:p>
        </w:tc>
        <w:tc>
          <w:tcPr>
            <w:tcW w:w="3572"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Наименование и гарантия</w:t>
            </w:r>
          </w:p>
        </w:tc>
        <w:tc>
          <w:tcPr>
            <w:tcW w:w="1105"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Коли</w:t>
            </w:r>
            <w:r w:rsidR="00930610">
              <w:rPr>
                <w:rFonts w:ascii="Times New Roman" w:hAnsi="Times New Roman"/>
                <w:sz w:val="24"/>
                <w:szCs w:val="24"/>
              </w:rPr>
              <w:t>-</w:t>
            </w:r>
            <w:r w:rsidRPr="003547FE">
              <w:rPr>
                <w:rFonts w:ascii="Times New Roman" w:hAnsi="Times New Roman"/>
                <w:sz w:val="24"/>
                <w:szCs w:val="24"/>
              </w:rPr>
              <w:t xml:space="preserve">чество </w:t>
            </w:r>
          </w:p>
        </w:tc>
        <w:tc>
          <w:tcPr>
            <w:tcW w:w="1276"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Цена</w:t>
            </w:r>
          </w:p>
        </w:tc>
        <w:tc>
          <w:tcPr>
            <w:tcW w:w="1134"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Сумма</w:t>
            </w:r>
          </w:p>
        </w:tc>
      </w:tr>
      <w:tr w:rsidR="00376167" w:rsidRPr="003547FE" w:rsidTr="00376167">
        <w:trPr>
          <w:trHeight w:val="1114"/>
        </w:trPr>
        <w:tc>
          <w:tcPr>
            <w:tcW w:w="709" w:type="dxa"/>
          </w:tcPr>
          <w:p w:rsidR="00376167" w:rsidRPr="0085731F" w:rsidRDefault="00376167" w:rsidP="00C14C5D">
            <w:pPr>
              <w:spacing w:line="280" w:lineRule="exact"/>
              <w:rPr>
                <w:rFonts w:ascii="Times New Roman" w:eastAsia="Times New Roman" w:hAnsi="Times New Roman"/>
                <w:b/>
                <w:spacing w:val="-2"/>
                <w:sz w:val="24"/>
                <w:szCs w:val="24"/>
              </w:rPr>
            </w:pPr>
            <w:r w:rsidRPr="0085731F">
              <w:rPr>
                <w:rFonts w:ascii="Times New Roman" w:eastAsia="Times New Roman" w:hAnsi="Times New Roman"/>
                <w:b/>
                <w:spacing w:val="-2"/>
                <w:sz w:val="24"/>
                <w:szCs w:val="24"/>
              </w:rPr>
              <w:t>1.</w:t>
            </w:r>
          </w:p>
        </w:tc>
        <w:tc>
          <w:tcPr>
            <w:tcW w:w="1985" w:type="dxa"/>
          </w:tcPr>
          <w:p w:rsidR="00376167" w:rsidRPr="00030D7D" w:rsidRDefault="00030D7D" w:rsidP="00C14C5D">
            <w:pPr>
              <w:spacing w:line="280" w:lineRule="exact"/>
              <w:jc w:val="both"/>
              <w:rPr>
                <w:rFonts w:ascii="Times New Roman" w:hAnsi="Times New Roman" w:cs="Times New Roman"/>
                <w:b/>
                <w:color w:val="000000"/>
                <w:sz w:val="24"/>
                <w:szCs w:val="24"/>
              </w:rPr>
            </w:pPr>
            <w:r w:rsidRPr="00030D7D">
              <w:rPr>
                <w:rFonts w:ascii="Times New Roman" w:hAnsi="Times New Roman" w:cs="Times New Roman"/>
                <w:b/>
                <w:color w:val="000000"/>
                <w:sz w:val="24"/>
                <w:szCs w:val="24"/>
              </w:rPr>
              <w:t>716199-B21</w:t>
            </w:r>
          </w:p>
        </w:tc>
        <w:tc>
          <w:tcPr>
            <w:tcW w:w="3572" w:type="dxa"/>
          </w:tcPr>
          <w:p w:rsidR="00376167" w:rsidRPr="0085731F" w:rsidRDefault="00376167" w:rsidP="0085731F">
            <w:pPr>
              <w:spacing w:line="280" w:lineRule="exact"/>
              <w:rPr>
                <w:rFonts w:ascii="Times New Roman" w:hAnsi="Times New Roman" w:cs="Times New Roman"/>
                <w:b/>
                <w:bCs/>
                <w:sz w:val="24"/>
                <w:szCs w:val="24"/>
              </w:rPr>
            </w:pPr>
            <w:r w:rsidRPr="00210082">
              <w:rPr>
                <w:rFonts w:ascii="Times New Roman" w:hAnsi="Times New Roman" w:cs="Times New Roman"/>
                <w:b/>
                <w:bCs/>
                <w:sz w:val="24"/>
                <w:szCs w:val="24"/>
              </w:rPr>
              <w:t>Кабель</w:t>
            </w:r>
            <w:r w:rsidRPr="0085731F">
              <w:rPr>
                <w:rFonts w:ascii="Times New Roman" w:hAnsi="Times New Roman" w:cs="Times New Roman"/>
                <w:b/>
                <w:bCs/>
                <w:sz w:val="24"/>
                <w:szCs w:val="24"/>
              </w:rPr>
              <w:t xml:space="preserve"> </w:t>
            </w:r>
            <w:r w:rsidR="00030D7D" w:rsidRPr="0085731F">
              <w:rPr>
                <w:rFonts w:ascii="Times New Roman" w:hAnsi="Times New Roman" w:cs="Times New Roman"/>
                <w:b/>
                <w:bCs/>
                <w:sz w:val="24"/>
                <w:szCs w:val="24"/>
              </w:rPr>
              <w:t>4</w:t>
            </w:r>
            <w:r w:rsidR="00030D7D" w:rsidRPr="00030D7D">
              <w:rPr>
                <w:rFonts w:ascii="Times New Roman" w:hAnsi="Times New Roman" w:cs="Times New Roman"/>
                <w:b/>
                <w:bCs/>
                <w:sz w:val="24"/>
                <w:szCs w:val="24"/>
                <w:lang w:val="en-US"/>
              </w:rPr>
              <w:t>M</w:t>
            </w:r>
            <w:r w:rsidR="00030D7D" w:rsidRPr="0085731F">
              <w:rPr>
                <w:rFonts w:ascii="Times New Roman" w:hAnsi="Times New Roman" w:cs="Times New Roman"/>
                <w:b/>
                <w:bCs/>
                <w:sz w:val="24"/>
                <w:szCs w:val="24"/>
              </w:rPr>
              <w:t xml:space="preserve"> </w:t>
            </w:r>
            <w:r w:rsidR="00030D7D" w:rsidRPr="00030D7D">
              <w:rPr>
                <w:rFonts w:ascii="Times New Roman" w:hAnsi="Times New Roman" w:cs="Times New Roman"/>
                <w:b/>
                <w:bCs/>
                <w:sz w:val="24"/>
                <w:szCs w:val="24"/>
                <w:lang w:val="en-US"/>
              </w:rPr>
              <w:t>Ext</w:t>
            </w:r>
            <w:r w:rsidR="00030D7D" w:rsidRPr="0085731F">
              <w:rPr>
                <w:rFonts w:ascii="Times New Roman" w:hAnsi="Times New Roman" w:cs="Times New Roman"/>
                <w:b/>
                <w:bCs/>
                <w:sz w:val="24"/>
                <w:szCs w:val="24"/>
              </w:rPr>
              <w:t xml:space="preserve"> </w:t>
            </w:r>
            <w:r w:rsidR="00030D7D" w:rsidRPr="00030D7D">
              <w:rPr>
                <w:rFonts w:ascii="Times New Roman" w:hAnsi="Times New Roman" w:cs="Times New Roman"/>
                <w:b/>
                <w:bCs/>
                <w:sz w:val="24"/>
                <w:szCs w:val="24"/>
                <w:lang w:val="en-US"/>
              </w:rPr>
              <w:t>MiniSAS</w:t>
            </w:r>
            <w:r w:rsidR="00030D7D" w:rsidRPr="0085731F">
              <w:rPr>
                <w:rFonts w:ascii="Times New Roman" w:hAnsi="Times New Roman" w:cs="Times New Roman"/>
                <w:b/>
                <w:bCs/>
                <w:sz w:val="24"/>
                <w:szCs w:val="24"/>
              </w:rPr>
              <w:t xml:space="preserve"> </w:t>
            </w:r>
            <w:r w:rsidR="00030D7D" w:rsidRPr="00030D7D">
              <w:rPr>
                <w:rFonts w:ascii="Times New Roman" w:hAnsi="Times New Roman" w:cs="Times New Roman"/>
                <w:b/>
                <w:bCs/>
                <w:sz w:val="24"/>
                <w:szCs w:val="24"/>
                <w:lang w:val="en-US"/>
              </w:rPr>
              <w:t>HD</w:t>
            </w:r>
            <w:r w:rsidR="00030D7D" w:rsidRPr="0085731F">
              <w:rPr>
                <w:rFonts w:ascii="Times New Roman" w:hAnsi="Times New Roman" w:cs="Times New Roman"/>
                <w:b/>
                <w:bCs/>
                <w:sz w:val="24"/>
                <w:szCs w:val="24"/>
              </w:rPr>
              <w:t>(</w:t>
            </w:r>
            <w:r w:rsidR="00030D7D" w:rsidRPr="00030D7D">
              <w:rPr>
                <w:rFonts w:ascii="Times New Roman" w:hAnsi="Times New Roman" w:cs="Times New Roman"/>
                <w:b/>
                <w:bCs/>
                <w:sz w:val="24"/>
                <w:szCs w:val="24"/>
                <w:lang w:val="en-US"/>
              </w:rPr>
              <w:t>SFF</w:t>
            </w:r>
            <w:r w:rsidR="00030D7D" w:rsidRPr="0085731F">
              <w:rPr>
                <w:rFonts w:ascii="Times New Roman" w:hAnsi="Times New Roman" w:cs="Times New Roman"/>
                <w:b/>
                <w:bCs/>
                <w:sz w:val="24"/>
                <w:szCs w:val="24"/>
              </w:rPr>
              <w:t xml:space="preserve">8644) </w:t>
            </w:r>
            <w:r w:rsidR="00030D7D" w:rsidRPr="00030D7D">
              <w:rPr>
                <w:rFonts w:ascii="Times New Roman" w:hAnsi="Times New Roman" w:cs="Times New Roman"/>
                <w:b/>
                <w:bCs/>
                <w:sz w:val="24"/>
                <w:szCs w:val="24"/>
                <w:lang w:val="en-US"/>
              </w:rPr>
              <w:t>to</w:t>
            </w:r>
            <w:r w:rsidR="00030D7D" w:rsidRPr="0085731F">
              <w:rPr>
                <w:rFonts w:ascii="Times New Roman" w:hAnsi="Times New Roman" w:cs="Times New Roman"/>
                <w:b/>
                <w:bCs/>
                <w:sz w:val="24"/>
                <w:szCs w:val="24"/>
              </w:rPr>
              <w:t xml:space="preserve"> </w:t>
            </w:r>
            <w:r w:rsidR="00030D7D" w:rsidRPr="00030D7D">
              <w:rPr>
                <w:rFonts w:ascii="Times New Roman" w:hAnsi="Times New Roman" w:cs="Times New Roman"/>
                <w:b/>
                <w:bCs/>
                <w:sz w:val="24"/>
                <w:szCs w:val="24"/>
                <w:lang w:val="en-US"/>
              </w:rPr>
              <w:t>MiniSAS</w:t>
            </w:r>
            <w:r w:rsidR="00030D7D" w:rsidRPr="0085731F">
              <w:rPr>
                <w:rFonts w:ascii="Times New Roman" w:hAnsi="Times New Roman" w:cs="Times New Roman"/>
                <w:b/>
                <w:bCs/>
                <w:sz w:val="24"/>
                <w:szCs w:val="24"/>
              </w:rPr>
              <w:t xml:space="preserve"> </w:t>
            </w:r>
            <w:r w:rsidR="00030D7D" w:rsidRPr="00030D7D">
              <w:rPr>
                <w:rFonts w:ascii="Times New Roman" w:hAnsi="Times New Roman" w:cs="Times New Roman"/>
                <w:b/>
                <w:bCs/>
                <w:sz w:val="24"/>
                <w:szCs w:val="24"/>
                <w:lang w:val="en-US"/>
              </w:rPr>
              <w:t>HD</w:t>
            </w:r>
            <w:r w:rsidR="00030D7D" w:rsidRPr="0085731F">
              <w:rPr>
                <w:rFonts w:ascii="Times New Roman" w:hAnsi="Times New Roman" w:cs="Times New Roman"/>
                <w:b/>
                <w:bCs/>
                <w:sz w:val="24"/>
                <w:szCs w:val="24"/>
              </w:rPr>
              <w:t>(</w:t>
            </w:r>
            <w:r w:rsidR="00030D7D" w:rsidRPr="00030D7D">
              <w:rPr>
                <w:rFonts w:ascii="Times New Roman" w:hAnsi="Times New Roman" w:cs="Times New Roman"/>
                <w:b/>
                <w:bCs/>
                <w:sz w:val="24"/>
                <w:szCs w:val="24"/>
                <w:lang w:val="en-US"/>
              </w:rPr>
              <w:t>SFF</w:t>
            </w:r>
            <w:r w:rsidR="00030D7D" w:rsidRPr="0085731F">
              <w:rPr>
                <w:rFonts w:ascii="Times New Roman" w:hAnsi="Times New Roman" w:cs="Times New Roman"/>
                <w:b/>
                <w:bCs/>
                <w:sz w:val="24"/>
                <w:szCs w:val="24"/>
              </w:rPr>
              <w:t xml:space="preserve">8644) </w:t>
            </w:r>
            <w:r w:rsidR="00030D7D" w:rsidRPr="00030D7D">
              <w:rPr>
                <w:rFonts w:ascii="Times New Roman" w:hAnsi="Times New Roman" w:cs="Times New Roman"/>
                <w:b/>
                <w:bCs/>
                <w:sz w:val="24"/>
                <w:szCs w:val="24"/>
                <w:lang w:val="en-US"/>
              </w:rPr>
              <w:t>Cable</w:t>
            </w:r>
            <w:r w:rsidR="0085731F" w:rsidRPr="0085731F">
              <w:rPr>
                <w:rFonts w:ascii="Times New Roman" w:hAnsi="Times New Roman" w:cs="Times New Roman"/>
                <w:b/>
                <w:bCs/>
                <w:sz w:val="24"/>
                <w:szCs w:val="24"/>
              </w:rPr>
              <w:t xml:space="preserve"> </w:t>
            </w:r>
            <w:r w:rsidR="0085731F" w:rsidRPr="0085731F">
              <w:rPr>
                <w:rFonts w:ascii="Times New Roman" w:eastAsia="Times New Roman" w:hAnsi="Times New Roman" w:cs="Times New Roman"/>
                <w:b/>
                <w:spacing w:val="-2"/>
                <w:sz w:val="24"/>
                <w:szCs w:val="24"/>
              </w:rPr>
              <w:t>(гарантия производителя, действующая на территории Российской Федерации, 12 месяцев с даты продажи)</w:t>
            </w:r>
          </w:p>
        </w:tc>
        <w:tc>
          <w:tcPr>
            <w:tcW w:w="1105" w:type="dxa"/>
            <w:shd w:val="clear" w:color="auto" w:fill="auto"/>
          </w:tcPr>
          <w:p w:rsidR="00376167" w:rsidRPr="00EB4599" w:rsidRDefault="00030D7D" w:rsidP="00C14C5D">
            <w:pPr>
              <w:spacing w:line="280" w:lineRule="exact"/>
              <w:jc w:val="center"/>
              <w:rPr>
                <w:rFonts w:ascii="Times New Roman" w:hAnsi="Times New Roman" w:cs="Times New Roman"/>
                <w:b/>
                <w:color w:val="000000"/>
                <w:sz w:val="24"/>
                <w:szCs w:val="24"/>
                <w:lang w:val="en-US"/>
              </w:rPr>
            </w:pPr>
            <w:r w:rsidRPr="00EB4599">
              <w:rPr>
                <w:rFonts w:ascii="Times New Roman" w:hAnsi="Times New Roman" w:cs="Times New Roman"/>
                <w:b/>
                <w:color w:val="000000"/>
                <w:sz w:val="24"/>
                <w:szCs w:val="24"/>
                <w:lang w:val="en-US"/>
              </w:rPr>
              <w:t>4</w:t>
            </w:r>
          </w:p>
        </w:tc>
        <w:tc>
          <w:tcPr>
            <w:tcW w:w="1276" w:type="dxa"/>
            <w:shd w:val="clear" w:color="auto" w:fill="auto"/>
          </w:tcPr>
          <w:p w:rsidR="00376167" w:rsidRPr="003547FE" w:rsidRDefault="00376167" w:rsidP="00C14C5D">
            <w:pPr>
              <w:spacing w:line="280" w:lineRule="exact"/>
              <w:jc w:val="center"/>
              <w:rPr>
                <w:rFonts w:ascii="Times New Roman" w:hAnsi="Times New Roman"/>
                <w:sz w:val="24"/>
                <w:szCs w:val="24"/>
              </w:rPr>
            </w:pPr>
          </w:p>
        </w:tc>
        <w:tc>
          <w:tcPr>
            <w:tcW w:w="1134" w:type="dxa"/>
            <w:shd w:val="clear" w:color="auto" w:fill="auto"/>
          </w:tcPr>
          <w:p w:rsidR="00376167" w:rsidRPr="003547FE" w:rsidRDefault="00376167" w:rsidP="00C14C5D">
            <w:pPr>
              <w:spacing w:line="280" w:lineRule="exact"/>
              <w:jc w:val="center"/>
              <w:rPr>
                <w:rFonts w:ascii="Times New Roman" w:hAnsi="Times New Roman"/>
                <w:sz w:val="24"/>
                <w:szCs w:val="24"/>
              </w:rPr>
            </w:pPr>
          </w:p>
        </w:tc>
      </w:tr>
      <w:tr w:rsidR="0085731F" w:rsidRPr="0085731F" w:rsidTr="00C14C5D">
        <w:trPr>
          <w:trHeight w:val="2008"/>
        </w:trPr>
        <w:tc>
          <w:tcPr>
            <w:tcW w:w="709" w:type="dxa"/>
          </w:tcPr>
          <w:p w:rsidR="0085731F" w:rsidRPr="0085731F" w:rsidRDefault="0085731F" w:rsidP="00C14C5D">
            <w:pPr>
              <w:spacing w:line="280" w:lineRule="exact"/>
              <w:rPr>
                <w:rFonts w:ascii="Times New Roman" w:hAnsi="Times New Roman"/>
                <w:b/>
                <w:sz w:val="24"/>
                <w:szCs w:val="24"/>
                <w:lang w:val="en-US"/>
              </w:rPr>
            </w:pPr>
            <w:r w:rsidRPr="0085731F">
              <w:rPr>
                <w:rFonts w:ascii="Times New Roman" w:hAnsi="Times New Roman"/>
                <w:b/>
                <w:sz w:val="24"/>
                <w:szCs w:val="24"/>
                <w:lang w:val="en-US"/>
              </w:rPr>
              <w:t>2.</w:t>
            </w:r>
          </w:p>
        </w:tc>
        <w:tc>
          <w:tcPr>
            <w:tcW w:w="1985" w:type="dxa"/>
          </w:tcPr>
          <w:p w:rsidR="0085731F" w:rsidRPr="003547FE" w:rsidRDefault="0085731F" w:rsidP="00C14C5D">
            <w:pPr>
              <w:spacing w:line="280" w:lineRule="exact"/>
              <w:rPr>
                <w:rFonts w:ascii="Times New Roman" w:hAnsi="Times New Roman"/>
                <w:b/>
                <w:sz w:val="24"/>
                <w:szCs w:val="24"/>
              </w:rPr>
            </w:pPr>
          </w:p>
        </w:tc>
        <w:tc>
          <w:tcPr>
            <w:tcW w:w="3572" w:type="dxa"/>
          </w:tcPr>
          <w:p w:rsidR="0085731F" w:rsidRPr="0085731F" w:rsidRDefault="0085731F" w:rsidP="0085731F">
            <w:pPr>
              <w:spacing w:line="280" w:lineRule="exact"/>
              <w:rPr>
                <w:rFonts w:ascii="Times New Roman" w:eastAsia="Times New Roman" w:hAnsi="Times New Roman" w:cs="Times New Roman"/>
                <w:b/>
                <w:spacing w:val="-2"/>
                <w:sz w:val="24"/>
                <w:szCs w:val="24"/>
              </w:rPr>
            </w:pPr>
            <w:r w:rsidRPr="0085731F">
              <w:rPr>
                <w:rFonts w:ascii="Times New Roman" w:eastAsia="Times New Roman" w:hAnsi="Times New Roman" w:cs="Times New Roman"/>
                <w:b/>
                <w:spacing w:val="-2"/>
                <w:sz w:val="24"/>
                <w:szCs w:val="24"/>
              </w:rPr>
              <w:t xml:space="preserve">Система хранения данных в комплектации </w:t>
            </w:r>
            <w:r w:rsidRPr="0085731F">
              <w:rPr>
                <w:rFonts w:ascii="Times New Roman" w:eastAsia="Times New Roman" w:hAnsi="Times New Roman" w:cs="Times New Roman"/>
                <w:b/>
                <w:spacing w:val="-2"/>
                <w:sz w:val="24"/>
                <w:szCs w:val="24"/>
                <w:lang w:val="en-US"/>
              </w:rPr>
              <w:t>MSA</w:t>
            </w:r>
            <w:r w:rsidRPr="0085731F">
              <w:rPr>
                <w:rFonts w:ascii="Times New Roman" w:eastAsia="Times New Roman" w:hAnsi="Times New Roman" w:cs="Times New Roman"/>
                <w:b/>
                <w:spacing w:val="-2"/>
                <w:sz w:val="24"/>
                <w:szCs w:val="24"/>
              </w:rPr>
              <w:t xml:space="preserve"> 1060 12</w:t>
            </w:r>
            <w:r w:rsidRPr="0085731F">
              <w:rPr>
                <w:rFonts w:ascii="Times New Roman" w:eastAsia="Times New Roman" w:hAnsi="Times New Roman" w:cs="Times New Roman"/>
                <w:b/>
                <w:spacing w:val="-2"/>
                <w:sz w:val="24"/>
                <w:szCs w:val="24"/>
                <w:lang w:val="en-US"/>
              </w:rPr>
              <w:t>Gb</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SAS</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SFF</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storage</w:t>
            </w:r>
            <w:r w:rsidRPr="0085731F">
              <w:rPr>
                <w:rFonts w:ascii="Times New Roman" w:eastAsia="Times New Roman" w:hAnsi="Times New Roman" w:cs="Times New Roman"/>
                <w:b/>
                <w:spacing w:val="-2"/>
                <w:sz w:val="24"/>
                <w:szCs w:val="24"/>
              </w:rPr>
              <w:t xml:space="preserve"> (2</w:t>
            </w:r>
            <w:r w:rsidRPr="0085731F">
              <w:rPr>
                <w:rFonts w:ascii="Times New Roman" w:eastAsia="Times New Roman" w:hAnsi="Times New Roman" w:cs="Times New Roman"/>
                <w:b/>
                <w:spacing w:val="-2"/>
                <w:sz w:val="24"/>
                <w:szCs w:val="24"/>
                <w:lang w:val="en-US"/>
              </w:rPr>
              <w:t>U</w:t>
            </w:r>
            <w:r w:rsidRPr="0085731F">
              <w:rPr>
                <w:rFonts w:ascii="Times New Roman" w:eastAsia="Times New Roman" w:hAnsi="Times New Roman" w:cs="Times New Roman"/>
                <w:b/>
                <w:spacing w:val="-2"/>
                <w:sz w:val="24"/>
                <w:szCs w:val="24"/>
              </w:rPr>
              <w:t>, 10.8</w:t>
            </w:r>
            <w:r w:rsidRPr="0085731F">
              <w:rPr>
                <w:rFonts w:ascii="Times New Roman" w:eastAsia="Times New Roman" w:hAnsi="Times New Roman" w:cs="Times New Roman"/>
                <w:b/>
                <w:spacing w:val="-2"/>
                <w:sz w:val="24"/>
                <w:szCs w:val="24"/>
                <w:lang w:val="en-US"/>
              </w:rPr>
              <w:t>T</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SAS</w:t>
            </w:r>
            <w:r w:rsidRPr="0085731F">
              <w:rPr>
                <w:rFonts w:ascii="Times New Roman" w:eastAsia="Times New Roman" w:hAnsi="Times New Roman" w:cs="Times New Roman"/>
                <w:b/>
                <w:spacing w:val="-2"/>
                <w:sz w:val="24"/>
                <w:szCs w:val="24"/>
              </w:rPr>
              <w:t xml:space="preserve"> 10</w:t>
            </w:r>
            <w:r w:rsidRPr="0085731F">
              <w:rPr>
                <w:rFonts w:ascii="Times New Roman" w:eastAsia="Times New Roman" w:hAnsi="Times New Roman" w:cs="Times New Roman"/>
                <w:b/>
                <w:spacing w:val="-2"/>
                <w:sz w:val="24"/>
                <w:szCs w:val="24"/>
                <w:lang w:val="en-US"/>
              </w:rPr>
              <w:t>K</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SFF</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M</w:t>
            </w:r>
            <w:r w:rsidRPr="0085731F">
              <w:rPr>
                <w:rFonts w:ascii="Times New Roman" w:eastAsia="Times New Roman" w:hAnsi="Times New Roman" w:cs="Times New Roman"/>
                <w:b/>
                <w:spacing w:val="-2"/>
                <w:sz w:val="24"/>
                <w:szCs w:val="24"/>
              </w:rPr>
              <w:t>2 6</w:t>
            </w:r>
            <w:r w:rsidRPr="0085731F">
              <w:rPr>
                <w:rFonts w:ascii="Times New Roman" w:eastAsia="Times New Roman" w:hAnsi="Times New Roman" w:cs="Times New Roman"/>
                <w:b/>
                <w:spacing w:val="-2"/>
                <w:sz w:val="24"/>
                <w:szCs w:val="24"/>
                <w:lang w:val="en-US"/>
              </w:rPr>
              <w:t>pk</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HDD</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Bdl</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up</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to</w:t>
            </w:r>
            <w:r w:rsidRPr="0085731F">
              <w:rPr>
                <w:rFonts w:ascii="Times New Roman" w:eastAsia="Times New Roman" w:hAnsi="Times New Roman" w:cs="Times New Roman"/>
                <w:b/>
                <w:spacing w:val="-2"/>
                <w:sz w:val="24"/>
                <w:szCs w:val="24"/>
              </w:rPr>
              <w:t xml:space="preserve"> 24</w:t>
            </w:r>
            <w:r w:rsidRPr="0085731F">
              <w:rPr>
                <w:rFonts w:ascii="Times New Roman" w:eastAsia="Times New Roman" w:hAnsi="Times New Roman" w:cs="Times New Roman"/>
                <w:b/>
                <w:spacing w:val="-2"/>
                <w:sz w:val="24"/>
                <w:szCs w:val="24"/>
                <w:lang w:val="en-US"/>
              </w:rPr>
              <w:t>x</w:t>
            </w:r>
            <w:r w:rsidRPr="0085731F">
              <w:rPr>
                <w:rFonts w:ascii="Times New Roman" w:eastAsia="Times New Roman" w:hAnsi="Times New Roman" w:cs="Times New Roman"/>
                <w:b/>
                <w:spacing w:val="-2"/>
                <w:sz w:val="24"/>
                <w:szCs w:val="24"/>
              </w:rPr>
              <w:t>2,5''</w:t>
            </w:r>
            <w:r w:rsidRPr="0085731F">
              <w:rPr>
                <w:rFonts w:ascii="Times New Roman" w:eastAsia="Times New Roman" w:hAnsi="Times New Roman" w:cs="Times New Roman"/>
                <w:b/>
                <w:spacing w:val="-2"/>
                <w:sz w:val="24"/>
                <w:szCs w:val="24"/>
                <w:lang w:val="en-US"/>
              </w:rPr>
              <w:t>HDD</w:t>
            </w:r>
            <w:r w:rsidRPr="0085731F">
              <w:rPr>
                <w:rFonts w:ascii="Times New Roman" w:eastAsia="Times New Roman" w:hAnsi="Times New Roman" w:cs="Times New Roman"/>
                <w:b/>
                <w:spacing w:val="-2"/>
                <w:sz w:val="24"/>
                <w:szCs w:val="24"/>
              </w:rPr>
              <w:t>; 2</w:t>
            </w:r>
            <w:r w:rsidRPr="0085731F">
              <w:rPr>
                <w:rFonts w:ascii="Times New Roman" w:eastAsia="Times New Roman" w:hAnsi="Times New Roman" w:cs="Times New Roman"/>
                <w:b/>
                <w:spacing w:val="-2"/>
                <w:sz w:val="24"/>
                <w:szCs w:val="24"/>
                <w:lang w:val="en-US"/>
              </w:rPr>
              <w:t>xSAS</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Controller</w:t>
            </w:r>
            <w:r w:rsidRPr="0085731F">
              <w:rPr>
                <w:rFonts w:ascii="Times New Roman" w:eastAsia="Times New Roman" w:hAnsi="Times New Roman" w:cs="Times New Roman"/>
                <w:b/>
                <w:spacing w:val="-2"/>
                <w:sz w:val="24"/>
                <w:szCs w:val="24"/>
              </w:rPr>
              <w:t xml:space="preserve"> (2 </w:t>
            </w:r>
            <w:r w:rsidRPr="0085731F">
              <w:rPr>
                <w:rFonts w:ascii="Times New Roman" w:eastAsia="Times New Roman" w:hAnsi="Times New Roman" w:cs="Times New Roman"/>
                <w:b/>
                <w:spacing w:val="-2"/>
                <w:sz w:val="24"/>
                <w:szCs w:val="24"/>
                <w:lang w:val="en-US"/>
              </w:rPr>
              <w:t>port</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miniSASHD</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per</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controller</w:t>
            </w:r>
            <w:r w:rsidRPr="0085731F">
              <w:rPr>
                <w:rFonts w:ascii="Times New Roman" w:eastAsia="Times New Roman" w:hAnsi="Times New Roman" w:cs="Times New Roman"/>
                <w:b/>
                <w:spacing w:val="-2"/>
                <w:sz w:val="24"/>
                <w:szCs w:val="24"/>
              </w:rPr>
              <w:t>); 2</w:t>
            </w:r>
            <w:r w:rsidRPr="0085731F">
              <w:rPr>
                <w:rFonts w:ascii="Times New Roman" w:eastAsia="Times New Roman" w:hAnsi="Times New Roman" w:cs="Times New Roman"/>
                <w:b/>
                <w:spacing w:val="-2"/>
                <w:sz w:val="24"/>
                <w:szCs w:val="24"/>
                <w:lang w:val="en-US"/>
              </w:rPr>
              <w:t>xRPS</w:t>
            </w:r>
            <w:r w:rsidRPr="0085731F">
              <w:rPr>
                <w:rFonts w:ascii="Times New Roman" w:eastAsia="Times New Roman" w:hAnsi="Times New Roman" w:cs="Times New Roman"/>
                <w:b/>
                <w:spacing w:val="-2"/>
                <w:sz w:val="24"/>
                <w:szCs w:val="24"/>
              </w:rPr>
              <w:t>) 3</w:t>
            </w:r>
            <w:r w:rsidRPr="0085731F">
              <w:rPr>
                <w:rFonts w:ascii="Times New Roman" w:eastAsia="Times New Roman" w:hAnsi="Times New Roman" w:cs="Times New Roman"/>
                <w:b/>
                <w:spacing w:val="-2"/>
                <w:sz w:val="24"/>
                <w:szCs w:val="24"/>
                <w:lang w:val="en-US"/>
              </w:rPr>
              <w:t>Yr</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Foundation</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Care</w:t>
            </w:r>
            <w:r w:rsidRPr="0085731F">
              <w:rPr>
                <w:rFonts w:ascii="Times New Roman" w:eastAsia="Times New Roman" w:hAnsi="Times New Roman" w:cs="Times New Roman"/>
                <w:b/>
                <w:spacing w:val="-2"/>
                <w:sz w:val="24"/>
                <w:szCs w:val="24"/>
              </w:rPr>
              <w:t xml:space="preserve"> </w:t>
            </w:r>
            <w:r w:rsidRPr="0085731F">
              <w:rPr>
                <w:rFonts w:ascii="Times New Roman" w:eastAsia="Times New Roman" w:hAnsi="Times New Roman" w:cs="Times New Roman"/>
                <w:b/>
                <w:spacing w:val="-2"/>
                <w:sz w:val="24"/>
                <w:szCs w:val="24"/>
                <w:lang w:val="en-US"/>
              </w:rPr>
              <w:t>NBD</w:t>
            </w:r>
            <w:r w:rsidRPr="0085731F">
              <w:rPr>
                <w:rFonts w:ascii="Times New Roman" w:eastAsia="Times New Roman" w:hAnsi="Times New Roman" w:cs="Times New Roman"/>
                <w:b/>
                <w:spacing w:val="-2"/>
                <w:sz w:val="24"/>
                <w:szCs w:val="24"/>
              </w:rPr>
              <w:t xml:space="preserve"> (гарантия производителя, действующая на территории Российской Федерации, 36 месяцев с даты продажи)</w:t>
            </w:r>
          </w:p>
          <w:p w:rsidR="0085731F" w:rsidRPr="0085731F" w:rsidRDefault="0085731F" w:rsidP="0085731F">
            <w:pPr>
              <w:spacing w:line="280" w:lineRule="exact"/>
              <w:rPr>
                <w:rFonts w:ascii="Times New Roman" w:eastAsia="Times New Roman" w:hAnsi="Times New Roman" w:cs="Times New Roman"/>
                <w:b/>
                <w:spacing w:val="-2"/>
                <w:sz w:val="24"/>
                <w:szCs w:val="24"/>
                <w:lang w:val="en-US"/>
              </w:rPr>
            </w:pPr>
            <w:r w:rsidRPr="0085731F">
              <w:rPr>
                <w:rFonts w:ascii="Times New Roman" w:eastAsia="Times New Roman" w:hAnsi="Times New Roman" w:cs="Times New Roman"/>
                <w:b/>
                <w:spacing w:val="-2"/>
                <w:sz w:val="24"/>
                <w:szCs w:val="24"/>
                <w:lang w:val="en-US"/>
              </w:rPr>
              <w:t>в составе:</w:t>
            </w:r>
          </w:p>
        </w:tc>
        <w:tc>
          <w:tcPr>
            <w:tcW w:w="1105" w:type="dxa"/>
            <w:shd w:val="clear" w:color="auto" w:fill="auto"/>
          </w:tcPr>
          <w:p w:rsidR="0085731F" w:rsidRPr="00EB4599" w:rsidRDefault="0085731F" w:rsidP="00C14C5D">
            <w:pPr>
              <w:spacing w:line="280" w:lineRule="exact"/>
              <w:jc w:val="center"/>
              <w:rPr>
                <w:rFonts w:ascii="Times New Roman" w:hAnsi="Times New Roman"/>
                <w:b/>
                <w:sz w:val="24"/>
                <w:szCs w:val="24"/>
                <w:lang w:val="en-US"/>
              </w:rPr>
            </w:pPr>
            <w:r>
              <w:rPr>
                <w:rFonts w:ascii="Times New Roman" w:hAnsi="Times New Roman"/>
                <w:b/>
                <w:sz w:val="24"/>
                <w:szCs w:val="24"/>
                <w:lang w:val="en-US"/>
              </w:rPr>
              <w:t>1</w:t>
            </w:r>
          </w:p>
        </w:tc>
        <w:tc>
          <w:tcPr>
            <w:tcW w:w="1276" w:type="dxa"/>
            <w:shd w:val="clear" w:color="auto" w:fill="auto"/>
          </w:tcPr>
          <w:p w:rsidR="0085731F" w:rsidRPr="0085731F" w:rsidRDefault="0085731F" w:rsidP="00C14C5D">
            <w:pPr>
              <w:spacing w:line="280" w:lineRule="exact"/>
              <w:jc w:val="center"/>
              <w:rPr>
                <w:rFonts w:ascii="Times New Roman" w:hAnsi="Times New Roman"/>
                <w:sz w:val="24"/>
                <w:szCs w:val="24"/>
                <w:lang w:val="en-US"/>
              </w:rPr>
            </w:pPr>
          </w:p>
        </w:tc>
        <w:tc>
          <w:tcPr>
            <w:tcW w:w="1134" w:type="dxa"/>
            <w:shd w:val="clear" w:color="auto" w:fill="auto"/>
          </w:tcPr>
          <w:p w:rsidR="0085731F" w:rsidRPr="0085731F" w:rsidRDefault="0085731F" w:rsidP="00C14C5D">
            <w:pPr>
              <w:spacing w:line="280" w:lineRule="exact"/>
              <w:jc w:val="center"/>
              <w:rPr>
                <w:rFonts w:ascii="Times New Roman" w:hAnsi="Times New Roman"/>
                <w:sz w:val="24"/>
                <w:szCs w:val="24"/>
                <w:lang w:val="en-US"/>
              </w:rPr>
            </w:pPr>
          </w:p>
        </w:tc>
      </w:tr>
      <w:tr w:rsidR="0085731F" w:rsidRPr="0085731F" w:rsidTr="0085731F">
        <w:trPr>
          <w:trHeight w:val="1488"/>
        </w:trPr>
        <w:tc>
          <w:tcPr>
            <w:tcW w:w="709" w:type="dxa"/>
          </w:tcPr>
          <w:p w:rsidR="0085731F" w:rsidRPr="0085731F" w:rsidRDefault="0085731F" w:rsidP="00C14C5D">
            <w:pPr>
              <w:spacing w:line="280" w:lineRule="exact"/>
              <w:rPr>
                <w:rFonts w:ascii="Times New Roman" w:hAnsi="Times New Roman"/>
                <w:sz w:val="24"/>
                <w:szCs w:val="24"/>
                <w:lang w:val="en-US"/>
              </w:rPr>
            </w:pPr>
            <w:r w:rsidRPr="0085731F">
              <w:rPr>
                <w:rFonts w:ascii="Times New Roman" w:hAnsi="Times New Roman"/>
                <w:sz w:val="24"/>
                <w:szCs w:val="24"/>
                <w:lang w:val="en-US"/>
              </w:rPr>
              <w:t>2.1.</w:t>
            </w:r>
          </w:p>
        </w:tc>
        <w:tc>
          <w:tcPr>
            <w:tcW w:w="1985" w:type="dxa"/>
          </w:tcPr>
          <w:p w:rsidR="0085731F" w:rsidRPr="0085731F" w:rsidRDefault="0085731F" w:rsidP="00C14C5D">
            <w:pPr>
              <w:spacing w:line="280" w:lineRule="exact"/>
              <w:rPr>
                <w:rFonts w:ascii="Times New Roman" w:hAnsi="Times New Roman"/>
                <w:sz w:val="24"/>
                <w:szCs w:val="24"/>
                <w:lang w:val="en-US"/>
              </w:rPr>
            </w:pPr>
            <w:r w:rsidRPr="0085731F">
              <w:rPr>
                <w:rFonts w:ascii="Times New Roman" w:hAnsi="Times New Roman"/>
                <w:sz w:val="24"/>
                <w:szCs w:val="24"/>
                <w:lang w:val="en-US"/>
              </w:rPr>
              <w:t>R0Q87A</w:t>
            </w:r>
          </w:p>
        </w:tc>
        <w:tc>
          <w:tcPr>
            <w:tcW w:w="3572" w:type="dxa"/>
          </w:tcPr>
          <w:p w:rsidR="0085731F" w:rsidRPr="0085731F" w:rsidRDefault="0085731F" w:rsidP="00C14C5D">
            <w:pPr>
              <w:spacing w:line="280" w:lineRule="exact"/>
              <w:rPr>
                <w:rFonts w:ascii="Times New Roman" w:eastAsia="Times New Roman" w:hAnsi="Times New Roman" w:cs="Times New Roman"/>
                <w:spacing w:val="-2"/>
                <w:sz w:val="24"/>
                <w:szCs w:val="24"/>
                <w:lang w:val="en-US"/>
              </w:rPr>
            </w:pPr>
            <w:r w:rsidRPr="0085731F">
              <w:rPr>
                <w:rFonts w:ascii="Times New Roman" w:eastAsia="Times New Roman" w:hAnsi="Times New Roman" w:cs="Times New Roman"/>
                <w:spacing w:val="-2"/>
                <w:sz w:val="24"/>
                <w:szCs w:val="24"/>
                <w:lang w:val="en-US"/>
              </w:rPr>
              <w:t>Система хранения данных HPE MSA 1060 12Gb SAS SFF storage (2U, up to 24x2,5''HDD; 2xSAS Controller (2 port miniSASHD per controller); 2xRPS)</w:t>
            </w:r>
          </w:p>
        </w:tc>
        <w:tc>
          <w:tcPr>
            <w:tcW w:w="1105" w:type="dxa"/>
            <w:shd w:val="clear" w:color="auto" w:fill="auto"/>
          </w:tcPr>
          <w:p w:rsidR="0085731F" w:rsidRPr="0085731F" w:rsidRDefault="0085731F" w:rsidP="00C14C5D">
            <w:pPr>
              <w:spacing w:line="280" w:lineRule="exact"/>
              <w:jc w:val="center"/>
              <w:rPr>
                <w:rFonts w:ascii="Times New Roman" w:hAnsi="Times New Roman"/>
                <w:sz w:val="24"/>
                <w:szCs w:val="24"/>
                <w:lang w:val="en-US"/>
              </w:rPr>
            </w:pPr>
            <w:r>
              <w:rPr>
                <w:rFonts w:ascii="Times New Roman" w:hAnsi="Times New Roman"/>
                <w:sz w:val="24"/>
                <w:szCs w:val="24"/>
                <w:lang w:val="en-US"/>
              </w:rPr>
              <w:t>1</w:t>
            </w:r>
          </w:p>
        </w:tc>
        <w:tc>
          <w:tcPr>
            <w:tcW w:w="1276" w:type="dxa"/>
            <w:shd w:val="clear" w:color="auto" w:fill="auto"/>
          </w:tcPr>
          <w:p w:rsidR="0085731F" w:rsidRPr="0085731F" w:rsidRDefault="0085731F" w:rsidP="00C14C5D">
            <w:pPr>
              <w:spacing w:line="280" w:lineRule="exact"/>
              <w:jc w:val="center"/>
              <w:rPr>
                <w:rFonts w:ascii="Times New Roman" w:hAnsi="Times New Roman"/>
                <w:sz w:val="24"/>
                <w:szCs w:val="24"/>
                <w:lang w:val="en-US"/>
              </w:rPr>
            </w:pPr>
          </w:p>
        </w:tc>
        <w:tc>
          <w:tcPr>
            <w:tcW w:w="1134" w:type="dxa"/>
            <w:shd w:val="clear" w:color="auto" w:fill="auto"/>
          </w:tcPr>
          <w:p w:rsidR="0085731F" w:rsidRPr="0085731F" w:rsidRDefault="0085731F" w:rsidP="00C14C5D">
            <w:pPr>
              <w:spacing w:line="280" w:lineRule="exact"/>
              <w:jc w:val="center"/>
              <w:rPr>
                <w:rFonts w:ascii="Times New Roman" w:hAnsi="Times New Roman"/>
                <w:sz w:val="24"/>
                <w:szCs w:val="24"/>
                <w:lang w:val="en-US"/>
              </w:rPr>
            </w:pPr>
          </w:p>
        </w:tc>
      </w:tr>
      <w:tr w:rsidR="0085731F" w:rsidRPr="0085731F" w:rsidTr="009311AF">
        <w:trPr>
          <w:trHeight w:val="1126"/>
        </w:trPr>
        <w:tc>
          <w:tcPr>
            <w:tcW w:w="709" w:type="dxa"/>
          </w:tcPr>
          <w:p w:rsidR="0085731F" w:rsidRPr="0085731F" w:rsidRDefault="0085731F" w:rsidP="00C14C5D">
            <w:pPr>
              <w:spacing w:line="280" w:lineRule="exact"/>
              <w:rPr>
                <w:rFonts w:ascii="Times New Roman" w:hAnsi="Times New Roman"/>
                <w:sz w:val="24"/>
                <w:szCs w:val="24"/>
                <w:lang w:val="en-US"/>
              </w:rPr>
            </w:pPr>
            <w:r w:rsidRPr="0085731F">
              <w:rPr>
                <w:rFonts w:ascii="Times New Roman" w:hAnsi="Times New Roman"/>
                <w:sz w:val="24"/>
                <w:szCs w:val="24"/>
                <w:lang w:val="en-US"/>
              </w:rPr>
              <w:t>2.2.</w:t>
            </w:r>
          </w:p>
        </w:tc>
        <w:tc>
          <w:tcPr>
            <w:tcW w:w="1985" w:type="dxa"/>
          </w:tcPr>
          <w:p w:rsidR="0085731F" w:rsidRPr="0085731F" w:rsidRDefault="0085731F" w:rsidP="00C14C5D">
            <w:pPr>
              <w:spacing w:line="280" w:lineRule="exact"/>
              <w:rPr>
                <w:rFonts w:ascii="Times New Roman" w:hAnsi="Times New Roman"/>
                <w:sz w:val="24"/>
                <w:szCs w:val="24"/>
                <w:lang w:val="en-US"/>
              </w:rPr>
            </w:pPr>
            <w:r w:rsidRPr="0085731F">
              <w:rPr>
                <w:rFonts w:ascii="Times New Roman" w:hAnsi="Times New Roman"/>
                <w:sz w:val="24"/>
                <w:szCs w:val="24"/>
                <w:lang w:val="en-US"/>
              </w:rPr>
              <w:t>R0Q66A</w:t>
            </w:r>
          </w:p>
        </w:tc>
        <w:tc>
          <w:tcPr>
            <w:tcW w:w="3572" w:type="dxa"/>
          </w:tcPr>
          <w:p w:rsidR="0085731F" w:rsidRPr="0085731F" w:rsidRDefault="0085731F" w:rsidP="00C14C5D">
            <w:pPr>
              <w:spacing w:line="280" w:lineRule="exact"/>
              <w:rPr>
                <w:rFonts w:ascii="Times New Roman" w:eastAsia="Times New Roman" w:hAnsi="Times New Roman" w:cs="Times New Roman"/>
                <w:spacing w:val="-2"/>
                <w:sz w:val="24"/>
                <w:szCs w:val="24"/>
                <w:lang w:val="en-US"/>
              </w:rPr>
            </w:pPr>
            <w:r w:rsidRPr="0085731F">
              <w:rPr>
                <w:rFonts w:ascii="Times New Roman" w:eastAsia="Times New Roman" w:hAnsi="Times New Roman" w:cs="Times New Roman"/>
                <w:spacing w:val="-2"/>
                <w:sz w:val="24"/>
                <w:szCs w:val="24"/>
                <w:lang w:val="en-US"/>
              </w:rPr>
              <w:t>Комплект дисков HPE MSA 10.8T SAS 10K SFF M2 6pk HDD Bdl</w:t>
            </w:r>
          </w:p>
        </w:tc>
        <w:tc>
          <w:tcPr>
            <w:tcW w:w="1105" w:type="dxa"/>
            <w:shd w:val="clear" w:color="auto" w:fill="auto"/>
          </w:tcPr>
          <w:p w:rsidR="0085731F" w:rsidRPr="0085731F" w:rsidRDefault="0085731F" w:rsidP="00C14C5D">
            <w:pPr>
              <w:spacing w:line="280" w:lineRule="exact"/>
              <w:jc w:val="center"/>
              <w:rPr>
                <w:rFonts w:ascii="Times New Roman" w:hAnsi="Times New Roman"/>
                <w:sz w:val="24"/>
                <w:szCs w:val="24"/>
                <w:lang w:val="en-US"/>
              </w:rPr>
            </w:pPr>
            <w:r>
              <w:rPr>
                <w:rFonts w:ascii="Times New Roman" w:hAnsi="Times New Roman"/>
                <w:sz w:val="24"/>
                <w:szCs w:val="24"/>
                <w:lang w:val="en-US"/>
              </w:rPr>
              <w:t>1</w:t>
            </w:r>
          </w:p>
        </w:tc>
        <w:tc>
          <w:tcPr>
            <w:tcW w:w="1276" w:type="dxa"/>
            <w:shd w:val="clear" w:color="auto" w:fill="auto"/>
          </w:tcPr>
          <w:p w:rsidR="0085731F" w:rsidRPr="0085731F" w:rsidRDefault="0085731F" w:rsidP="00C14C5D">
            <w:pPr>
              <w:spacing w:line="280" w:lineRule="exact"/>
              <w:jc w:val="center"/>
              <w:rPr>
                <w:rFonts w:ascii="Times New Roman" w:hAnsi="Times New Roman"/>
                <w:sz w:val="24"/>
                <w:szCs w:val="24"/>
                <w:lang w:val="en-US"/>
              </w:rPr>
            </w:pPr>
          </w:p>
        </w:tc>
        <w:tc>
          <w:tcPr>
            <w:tcW w:w="1134" w:type="dxa"/>
            <w:shd w:val="clear" w:color="auto" w:fill="auto"/>
          </w:tcPr>
          <w:p w:rsidR="0085731F" w:rsidRPr="0085731F" w:rsidRDefault="0085731F" w:rsidP="00C14C5D">
            <w:pPr>
              <w:spacing w:line="280" w:lineRule="exact"/>
              <w:jc w:val="center"/>
              <w:rPr>
                <w:rFonts w:ascii="Times New Roman" w:hAnsi="Times New Roman"/>
                <w:sz w:val="24"/>
                <w:szCs w:val="24"/>
                <w:lang w:val="en-US"/>
              </w:rPr>
            </w:pPr>
          </w:p>
        </w:tc>
      </w:tr>
      <w:tr w:rsidR="0085731F" w:rsidRPr="0085731F" w:rsidTr="009311AF">
        <w:trPr>
          <w:trHeight w:val="1259"/>
        </w:trPr>
        <w:tc>
          <w:tcPr>
            <w:tcW w:w="709" w:type="dxa"/>
          </w:tcPr>
          <w:p w:rsidR="0085731F" w:rsidRPr="0085731F" w:rsidRDefault="0085731F" w:rsidP="00C14C5D">
            <w:pPr>
              <w:spacing w:line="280" w:lineRule="exact"/>
              <w:rPr>
                <w:rFonts w:ascii="Times New Roman" w:hAnsi="Times New Roman"/>
                <w:sz w:val="24"/>
                <w:szCs w:val="24"/>
                <w:lang w:val="en-US"/>
              </w:rPr>
            </w:pPr>
            <w:r w:rsidRPr="0085731F">
              <w:rPr>
                <w:rFonts w:ascii="Times New Roman" w:hAnsi="Times New Roman"/>
                <w:sz w:val="24"/>
                <w:szCs w:val="24"/>
                <w:lang w:val="en-US"/>
              </w:rPr>
              <w:t>2.3.</w:t>
            </w:r>
          </w:p>
        </w:tc>
        <w:tc>
          <w:tcPr>
            <w:tcW w:w="1985" w:type="dxa"/>
          </w:tcPr>
          <w:p w:rsidR="0085731F" w:rsidRPr="0085731F" w:rsidRDefault="0085731F" w:rsidP="00C14C5D">
            <w:pPr>
              <w:spacing w:line="280" w:lineRule="exact"/>
              <w:rPr>
                <w:rFonts w:ascii="Times New Roman" w:hAnsi="Times New Roman"/>
                <w:sz w:val="24"/>
                <w:szCs w:val="24"/>
                <w:lang w:val="en-US"/>
              </w:rPr>
            </w:pPr>
            <w:r w:rsidRPr="0085731F">
              <w:rPr>
                <w:rFonts w:ascii="Times New Roman" w:hAnsi="Times New Roman"/>
                <w:sz w:val="24"/>
                <w:szCs w:val="24"/>
                <w:lang w:val="en-US"/>
              </w:rPr>
              <w:t>H7J32A3</w:t>
            </w:r>
          </w:p>
        </w:tc>
        <w:tc>
          <w:tcPr>
            <w:tcW w:w="3572" w:type="dxa"/>
          </w:tcPr>
          <w:p w:rsidR="0085731F" w:rsidRPr="0085731F" w:rsidRDefault="0085731F" w:rsidP="0085731F">
            <w:pPr>
              <w:tabs>
                <w:tab w:val="left" w:pos="960"/>
              </w:tabs>
              <w:spacing w:line="280" w:lineRule="exact"/>
              <w:rPr>
                <w:rFonts w:ascii="Times New Roman" w:eastAsia="Times New Roman" w:hAnsi="Times New Roman" w:cs="Times New Roman"/>
                <w:spacing w:val="-2"/>
                <w:sz w:val="24"/>
                <w:szCs w:val="24"/>
              </w:rPr>
            </w:pPr>
            <w:r w:rsidRPr="0085731F">
              <w:rPr>
                <w:rFonts w:ascii="Times New Roman" w:eastAsia="Times New Roman" w:hAnsi="Times New Roman" w:cs="Times New Roman"/>
                <w:spacing w:val="-2"/>
                <w:sz w:val="24"/>
                <w:szCs w:val="24"/>
              </w:rPr>
              <w:t xml:space="preserve">Сертификат технической поддержки (поставляется по электронной почте) </w:t>
            </w:r>
            <w:r w:rsidRPr="0085731F">
              <w:rPr>
                <w:rFonts w:ascii="Times New Roman" w:eastAsia="Times New Roman" w:hAnsi="Times New Roman" w:cs="Times New Roman"/>
                <w:spacing w:val="-2"/>
                <w:sz w:val="24"/>
                <w:szCs w:val="24"/>
                <w:lang w:val="en-US"/>
              </w:rPr>
              <w:t>HPE</w:t>
            </w:r>
            <w:r w:rsidRPr="0085731F">
              <w:rPr>
                <w:rFonts w:ascii="Times New Roman" w:eastAsia="Times New Roman" w:hAnsi="Times New Roman" w:cs="Times New Roman"/>
                <w:spacing w:val="-2"/>
                <w:sz w:val="24"/>
                <w:szCs w:val="24"/>
              </w:rPr>
              <w:t xml:space="preserve"> 3</w:t>
            </w:r>
            <w:r w:rsidRPr="0085731F">
              <w:rPr>
                <w:rFonts w:ascii="Times New Roman" w:eastAsia="Times New Roman" w:hAnsi="Times New Roman" w:cs="Times New Roman"/>
                <w:spacing w:val="-2"/>
                <w:sz w:val="24"/>
                <w:szCs w:val="24"/>
                <w:lang w:val="en-US"/>
              </w:rPr>
              <w:t>Yr</w:t>
            </w:r>
            <w:r w:rsidRPr="0085731F">
              <w:rPr>
                <w:rFonts w:ascii="Times New Roman" w:eastAsia="Times New Roman" w:hAnsi="Times New Roman" w:cs="Times New Roman"/>
                <w:spacing w:val="-2"/>
                <w:sz w:val="24"/>
                <w:szCs w:val="24"/>
              </w:rPr>
              <w:t xml:space="preserve"> </w:t>
            </w:r>
            <w:r w:rsidRPr="0085731F">
              <w:rPr>
                <w:rFonts w:ascii="Times New Roman" w:eastAsia="Times New Roman" w:hAnsi="Times New Roman" w:cs="Times New Roman"/>
                <w:spacing w:val="-2"/>
                <w:sz w:val="24"/>
                <w:szCs w:val="24"/>
                <w:lang w:val="en-US"/>
              </w:rPr>
              <w:t>Foundation</w:t>
            </w:r>
            <w:r w:rsidRPr="0085731F">
              <w:rPr>
                <w:rFonts w:ascii="Times New Roman" w:eastAsia="Times New Roman" w:hAnsi="Times New Roman" w:cs="Times New Roman"/>
                <w:spacing w:val="-2"/>
                <w:sz w:val="24"/>
                <w:szCs w:val="24"/>
              </w:rPr>
              <w:t xml:space="preserve"> </w:t>
            </w:r>
            <w:r w:rsidRPr="0085731F">
              <w:rPr>
                <w:rFonts w:ascii="Times New Roman" w:eastAsia="Times New Roman" w:hAnsi="Times New Roman" w:cs="Times New Roman"/>
                <w:spacing w:val="-2"/>
                <w:sz w:val="24"/>
                <w:szCs w:val="24"/>
                <w:lang w:val="en-US"/>
              </w:rPr>
              <w:t>Care</w:t>
            </w:r>
            <w:r w:rsidRPr="0085731F">
              <w:rPr>
                <w:rFonts w:ascii="Times New Roman" w:eastAsia="Times New Roman" w:hAnsi="Times New Roman" w:cs="Times New Roman"/>
                <w:spacing w:val="-2"/>
                <w:sz w:val="24"/>
                <w:szCs w:val="24"/>
              </w:rPr>
              <w:t xml:space="preserve"> </w:t>
            </w:r>
            <w:r w:rsidRPr="0085731F">
              <w:rPr>
                <w:rFonts w:ascii="Times New Roman" w:eastAsia="Times New Roman" w:hAnsi="Times New Roman" w:cs="Times New Roman"/>
                <w:spacing w:val="-2"/>
                <w:sz w:val="24"/>
                <w:szCs w:val="24"/>
                <w:lang w:val="en-US"/>
              </w:rPr>
              <w:t>NBD</w:t>
            </w:r>
            <w:r w:rsidRPr="0085731F">
              <w:rPr>
                <w:rFonts w:ascii="Times New Roman" w:eastAsia="Times New Roman" w:hAnsi="Times New Roman" w:cs="Times New Roman"/>
                <w:spacing w:val="-2"/>
                <w:sz w:val="24"/>
                <w:szCs w:val="24"/>
              </w:rPr>
              <w:t xml:space="preserve"> </w:t>
            </w:r>
            <w:r w:rsidRPr="0085731F">
              <w:rPr>
                <w:rFonts w:ascii="Times New Roman" w:eastAsia="Times New Roman" w:hAnsi="Times New Roman" w:cs="Times New Roman"/>
                <w:spacing w:val="-2"/>
                <w:sz w:val="24"/>
                <w:szCs w:val="24"/>
                <w:lang w:val="en-US"/>
              </w:rPr>
              <w:t>Service</w:t>
            </w:r>
          </w:p>
        </w:tc>
        <w:tc>
          <w:tcPr>
            <w:tcW w:w="1105" w:type="dxa"/>
            <w:shd w:val="clear" w:color="auto" w:fill="auto"/>
          </w:tcPr>
          <w:p w:rsidR="0085731F" w:rsidRPr="0085731F" w:rsidRDefault="0085731F" w:rsidP="00C14C5D">
            <w:pPr>
              <w:spacing w:line="280" w:lineRule="exact"/>
              <w:jc w:val="center"/>
              <w:rPr>
                <w:rFonts w:ascii="Times New Roman" w:hAnsi="Times New Roman"/>
                <w:sz w:val="24"/>
                <w:szCs w:val="24"/>
                <w:lang w:val="en-US"/>
              </w:rPr>
            </w:pPr>
            <w:r>
              <w:rPr>
                <w:rFonts w:ascii="Times New Roman" w:hAnsi="Times New Roman"/>
                <w:sz w:val="24"/>
                <w:szCs w:val="24"/>
                <w:lang w:val="en-US"/>
              </w:rPr>
              <w:t>1</w:t>
            </w:r>
          </w:p>
        </w:tc>
        <w:tc>
          <w:tcPr>
            <w:tcW w:w="1276" w:type="dxa"/>
            <w:shd w:val="clear" w:color="auto" w:fill="auto"/>
          </w:tcPr>
          <w:p w:rsidR="0085731F" w:rsidRPr="0085731F" w:rsidRDefault="0085731F" w:rsidP="00C14C5D">
            <w:pPr>
              <w:spacing w:line="280" w:lineRule="exact"/>
              <w:jc w:val="center"/>
              <w:rPr>
                <w:rFonts w:ascii="Times New Roman" w:hAnsi="Times New Roman"/>
                <w:sz w:val="24"/>
                <w:szCs w:val="24"/>
              </w:rPr>
            </w:pPr>
          </w:p>
        </w:tc>
        <w:tc>
          <w:tcPr>
            <w:tcW w:w="1134" w:type="dxa"/>
            <w:shd w:val="clear" w:color="auto" w:fill="auto"/>
          </w:tcPr>
          <w:p w:rsidR="0085731F" w:rsidRPr="0085731F" w:rsidRDefault="0085731F" w:rsidP="00C14C5D">
            <w:pPr>
              <w:spacing w:line="280" w:lineRule="exact"/>
              <w:jc w:val="center"/>
              <w:rPr>
                <w:rFonts w:ascii="Times New Roman" w:hAnsi="Times New Roman"/>
                <w:sz w:val="24"/>
                <w:szCs w:val="24"/>
              </w:rPr>
            </w:pPr>
          </w:p>
        </w:tc>
      </w:tr>
      <w:tr w:rsidR="0085731F" w:rsidRPr="0085731F" w:rsidTr="009311AF">
        <w:trPr>
          <w:trHeight w:val="1259"/>
        </w:trPr>
        <w:tc>
          <w:tcPr>
            <w:tcW w:w="709" w:type="dxa"/>
          </w:tcPr>
          <w:p w:rsidR="0085731F" w:rsidRPr="0085731F" w:rsidRDefault="0085731F" w:rsidP="00C14C5D">
            <w:pPr>
              <w:spacing w:line="280" w:lineRule="exact"/>
              <w:rPr>
                <w:rFonts w:ascii="Times New Roman" w:hAnsi="Times New Roman"/>
                <w:sz w:val="24"/>
                <w:szCs w:val="24"/>
                <w:lang w:val="en-US"/>
              </w:rPr>
            </w:pPr>
            <w:r w:rsidRPr="0085731F">
              <w:rPr>
                <w:rFonts w:ascii="Times New Roman" w:hAnsi="Times New Roman"/>
                <w:sz w:val="24"/>
                <w:szCs w:val="24"/>
                <w:lang w:val="en-US"/>
              </w:rPr>
              <w:lastRenderedPageBreak/>
              <w:t>2.4.</w:t>
            </w:r>
          </w:p>
        </w:tc>
        <w:tc>
          <w:tcPr>
            <w:tcW w:w="1985" w:type="dxa"/>
          </w:tcPr>
          <w:p w:rsidR="0085731F" w:rsidRPr="0085731F" w:rsidRDefault="0085731F" w:rsidP="0085731F">
            <w:pPr>
              <w:spacing w:line="280" w:lineRule="exact"/>
              <w:rPr>
                <w:rFonts w:ascii="Times New Roman" w:hAnsi="Times New Roman"/>
                <w:sz w:val="24"/>
                <w:szCs w:val="24"/>
                <w:lang w:val="en-US"/>
              </w:rPr>
            </w:pPr>
            <w:r w:rsidRPr="0085731F">
              <w:rPr>
                <w:rFonts w:ascii="Times New Roman" w:hAnsi="Times New Roman"/>
                <w:sz w:val="24"/>
                <w:szCs w:val="24"/>
                <w:lang w:val="en-US"/>
              </w:rPr>
              <w:t>H7J32A3#ZQD</w:t>
            </w:r>
          </w:p>
        </w:tc>
        <w:tc>
          <w:tcPr>
            <w:tcW w:w="3572" w:type="dxa"/>
          </w:tcPr>
          <w:p w:rsidR="0085731F" w:rsidRPr="0085731F" w:rsidRDefault="0085731F" w:rsidP="00C14C5D">
            <w:pPr>
              <w:spacing w:line="280" w:lineRule="exact"/>
              <w:rPr>
                <w:rFonts w:ascii="Times New Roman" w:eastAsia="Times New Roman" w:hAnsi="Times New Roman" w:cs="Times New Roman"/>
                <w:spacing w:val="-2"/>
                <w:sz w:val="24"/>
                <w:szCs w:val="24"/>
              </w:rPr>
            </w:pPr>
            <w:r w:rsidRPr="0085731F">
              <w:rPr>
                <w:rFonts w:ascii="Times New Roman" w:eastAsia="Times New Roman" w:hAnsi="Times New Roman" w:cs="Times New Roman"/>
                <w:spacing w:val="-2"/>
                <w:sz w:val="24"/>
                <w:szCs w:val="24"/>
              </w:rPr>
              <w:t xml:space="preserve">Сертификат технической поддержки (поставляется по электронной почте) </w:t>
            </w:r>
            <w:r w:rsidRPr="0085731F">
              <w:rPr>
                <w:rFonts w:ascii="Times New Roman" w:eastAsia="Times New Roman" w:hAnsi="Times New Roman" w:cs="Times New Roman"/>
                <w:spacing w:val="-2"/>
                <w:sz w:val="24"/>
                <w:szCs w:val="24"/>
                <w:lang w:val="en-US"/>
              </w:rPr>
              <w:t>HPE</w:t>
            </w:r>
            <w:r w:rsidRPr="0085731F">
              <w:rPr>
                <w:rFonts w:ascii="Times New Roman" w:eastAsia="Times New Roman" w:hAnsi="Times New Roman" w:cs="Times New Roman"/>
                <w:spacing w:val="-2"/>
                <w:sz w:val="24"/>
                <w:szCs w:val="24"/>
              </w:rPr>
              <w:t xml:space="preserve"> </w:t>
            </w:r>
            <w:r w:rsidRPr="0085731F">
              <w:rPr>
                <w:rFonts w:ascii="Times New Roman" w:eastAsia="Times New Roman" w:hAnsi="Times New Roman" w:cs="Times New Roman"/>
                <w:spacing w:val="-2"/>
                <w:sz w:val="24"/>
                <w:szCs w:val="24"/>
                <w:lang w:val="en-US"/>
              </w:rPr>
              <w:t>MSA</w:t>
            </w:r>
            <w:r w:rsidRPr="0085731F">
              <w:rPr>
                <w:rFonts w:ascii="Times New Roman" w:eastAsia="Times New Roman" w:hAnsi="Times New Roman" w:cs="Times New Roman"/>
                <w:spacing w:val="-2"/>
                <w:sz w:val="24"/>
                <w:szCs w:val="24"/>
              </w:rPr>
              <w:t xml:space="preserve"> 1060 </w:t>
            </w:r>
            <w:r w:rsidRPr="0085731F">
              <w:rPr>
                <w:rFonts w:ascii="Times New Roman" w:eastAsia="Times New Roman" w:hAnsi="Times New Roman" w:cs="Times New Roman"/>
                <w:spacing w:val="-2"/>
                <w:sz w:val="24"/>
                <w:szCs w:val="24"/>
                <w:lang w:val="en-US"/>
              </w:rPr>
              <w:t>Support</w:t>
            </w:r>
          </w:p>
        </w:tc>
        <w:tc>
          <w:tcPr>
            <w:tcW w:w="1105" w:type="dxa"/>
            <w:shd w:val="clear" w:color="auto" w:fill="auto"/>
          </w:tcPr>
          <w:p w:rsidR="0085731F" w:rsidRPr="0085731F" w:rsidRDefault="0085731F" w:rsidP="00C14C5D">
            <w:pPr>
              <w:spacing w:line="280" w:lineRule="exact"/>
              <w:jc w:val="center"/>
              <w:rPr>
                <w:rFonts w:ascii="Times New Roman" w:hAnsi="Times New Roman"/>
                <w:sz w:val="24"/>
                <w:szCs w:val="24"/>
                <w:lang w:val="en-US"/>
              </w:rPr>
            </w:pPr>
            <w:r>
              <w:rPr>
                <w:rFonts w:ascii="Times New Roman" w:hAnsi="Times New Roman"/>
                <w:sz w:val="24"/>
                <w:szCs w:val="24"/>
                <w:lang w:val="en-US"/>
              </w:rPr>
              <w:t>1</w:t>
            </w:r>
          </w:p>
        </w:tc>
        <w:tc>
          <w:tcPr>
            <w:tcW w:w="1276" w:type="dxa"/>
            <w:shd w:val="clear" w:color="auto" w:fill="auto"/>
          </w:tcPr>
          <w:p w:rsidR="0085731F" w:rsidRPr="0085731F" w:rsidRDefault="0085731F" w:rsidP="00C14C5D">
            <w:pPr>
              <w:spacing w:line="280" w:lineRule="exact"/>
              <w:jc w:val="center"/>
              <w:rPr>
                <w:rFonts w:ascii="Times New Roman" w:hAnsi="Times New Roman"/>
                <w:sz w:val="24"/>
                <w:szCs w:val="24"/>
              </w:rPr>
            </w:pPr>
          </w:p>
        </w:tc>
        <w:tc>
          <w:tcPr>
            <w:tcW w:w="1134" w:type="dxa"/>
            <w:shd w:val="clear" w:color="auto" w:fill="auto"/>
          </w:tcPr>
          <w:p w:rsidR="0085731F" w:rsidRPr="0085731F" w:rsidRDefault="0085731F" w:rsidP="00C14C5D">
            <w:pPr>
              <w:spacing w:line="280" w:lineRule="exact"/>
              <w:jc w:val="center"/>
              <w:rPr>
                <w:rFonts w:ascii="Times New Roman" w:hAnsi="Times New Roman"/>
                <w:sz w:val="24"/>
                <w:szCs w:val="24"/>
              </w:rPr>
            </w:pPr>
          </w:p>
        </w:tc>
      </w:tr>
      <w:tr w:rsidR="003547FE" w:rsidRPr="009311AF" w:rsidTr="00C14C5D">
        <w:trPr>
          <w:trHeight w:val="2008"/>
        </w:trPr>
        <w:tc>
          <w:tcPr>
            <w:tcW w:w="709" w:type="dxa"/>
            <w:hideMark/>
          </w:tcPr>
          <w:p w:rsidR="003547FE" w:rsidRPr="009311AF" w:rsidRDefault="009311AF" w:rsidP="00C14C5D">
            <w:pPr>
              <w:spacing w:line="280" w:lineRule="exact"/>
              <w:rPr>
                <w:rFonts w:ascii="Times New Roman" w:eastAsia="Times New Roman" w:hAnsi="Times New Roman"/>
                <w:b/>
                <w:spacing w:val="-2"/>
                <w:sz w:val="24"/>
                <w:szCs w:val="24"/>
              </w:rPr>
            </w:pPr>
            <w:r w:rsidRPr="009311AF">
              <w:rPr>
                <w:rFonts w:ascii="Times New Roman" w:hAnsi="Times New Roman"/>
                <w:b/>
                <w:sz w:val="24"/>
                <w:szCs w:val="24"/>
              </w:rPr>
              <w:t>3</w:t>
            </w:r>
            <w:r w:rsidR="003547FE" w:rsidRPr="009311AF">
              <w:rPr>
                <w:rFonts w:ascii="Times New Roman" w:hAnsi="Times New Roman"/>
                <w:b/>
                <w:sz w:val="24"/>
                <w:szCs w:val="24"/>
              </w:rPr>
              <w:t>.</w:t>
            </w:r>
          </w:p>
        </w:tc>
        <w:tc>
          <w:tcPr>
            <w:tcW w:w="1985" w:type="dxa"/>
          </w:tcPr>
          <w:p w:rsidR="003547FE" w:rsidRPr="009311AF" w:rsidRDefault="003547FE" w:rsidP="00C14C5D">
            <w:pPr>
              <w:spacing w:line="280" w:lineRule="exact"/>
              <w:rPr>
                <w:rFonts w:ascii="Times New Roman" w:hAnsi="Times New Roman"/>
                <w:b/>
                <w:sz w:val="24"/>
                <w:szCs w:val="24"/>
              </w:rPr>
            </w:pPr>
          </w:p>
        </w:tc>
        <w:tc>
          <w:tcPr>
            <w:tcW w:w="3572" w:type="dxa"/>
            <w:hideMark/>
          </w:tcPr>
          <w:p w:rsidR="003547FE" w:rsidRPr="009311AF" w:rsidRDefault="003547FE" w:rsidP="00C14C5D">
            <w:pPr>
              <w:spacing w:line="280" w:lineRule="exact"/>
              <w:rPr>
                <w:rFonts w:ascii="Times New Roman" w:hAnsi="Times New Roman"/>
                <w:b/>
                <w:sz w:val="24"/>
                <w:szCs w:val="24"/>
                <w:lang w:val="en-US"/>
              </w:rPr>
            </w:pPr>
            <w:r w:rsidRPr="009311AF">
              <w:rPr>
                <w:rFonts w:ascii="Times New Roman" w:eastAsia="Times New Roman" w:hAnsi="Times New Roman" w:cs="Times New Roman"/>
                <w:b/>
                <w:spacing w:val="-2"/>
                <w:sz w:val="24"/>
                <w:szCs w:val="24"/>
              </w:rPr>
              <w:t>Сервер</w:t>
            </w:r>
            <w:r w:rsidRPr="009311AF">
              <w:rPr>
                <w:rFonts w:ascii="Times New Roman" w:eastAsia="Times New Roman" w:hAnsi="Times New Roman" w:cs="Times New Roman"/>
                <w:b/>
                <w:spacing w:val="-2"/>
                <w:sz w:val="24"/>
                <w:szCs w:val="24"/>
                <w:lang w:val="en-US"/>
              </w:rPr>
              <w:t xml:space="preserve"> </w:t>
            </w:r>
            <w:r w:rsidR="00B23191" w:rsidRPr="00B23191">
              <w:rPr>
                <w:rFonts w:ascii="Times New Roman" w:eastAsia="Times New Roman" w:hAnsi="Times New Roman" w:cs="Times New Roman"/>
                <w:b/>
                <w:spacing w:val="-2"/>
                <w:sz w:val="24"/>
                <w:szCs w:val="24"/>
                <w:lang w:val="en-US"/>
              </w:rPr>
              <w:t xml:space="preserve">HPE DL360 Gen10 8SFF NC CTO Server Intel Xeon-Silver 4215R (3.2GHz/8-core/130W) FIO Processor Kit, 192GB (6x32GB) 2Rx8 PC4-2933Y-R DDR4 Registered Memory, 2*300GB 2,5" (SFF) SAS 10K 12G Hot Plug SC, Smart Array E208e-p SR Gen10/No Cache/12G/2 ext. mini-SAS(SFF8644)/PCI-E 3.0x8(HP&amp;LP bracket)/RAID 0,1,5,10, 96W Smart Storage Batter, Smart Array P408i-a SR Gen10/2GB Cache(no batt. Incl.)/12G/2 int. mini-SAS, HP FlexibleLOM Adapter, 366FLR , Intel, 4x1Gb,RPS 2*500WPlat, iLO AdvPack, including 1 year of 24x7 Technical Support and Updates, Easy Install Rail Kit, 3Y TC Basic SVC </w:t>
            </w:r>
            <w:r w:rsidRPr="009311AF">
              <w:rPr>
                <w:rFonts w:ascii="Times New Roman" w:eastAsia="Times New Roman" w:hAnsi="Times New Roman" w:cs="Times New Roman"/>
                <w:b/>
                <w:spacing w:val="-2"/>
                <w:sz w:val="24"/>
                <w:szCs w:val="24"/>
                <w:lang w:val="en-US"/>
              </w:rPr>
              <w:t>(</w:t>
            </w:r>
            <w:r w:rsidRPr="009311AF">
              <w:rPr>
                <w:rFonts w:ascii="Times New Roman" w:hAnsi="Times New Roman"/>
                <w:b/>
                <w:sz w:val="24"/>
                <w:szCs w:val="24"/>
              </w:rPr>
              <w:t>гарантия</w:t>
            </w:r>
            <w:r w:rsidRPr="009311AF">
              <w:rPr>
                <w:rFonts w:ascii="Times New Roman" w:hAnsi="Times New Roman"/>
                <w:b/>
                <w:sz w:val="24"/>
                <w:szCs w:val="24"/>
                <w:lang w:val="en-US"/>
              </w:rPr>
              <w:t xml:space="preserve"> </w:t>
            </w:r>
            <w:r w:rsidRPr="009311AF">
              <w:rPr>
                <w:rFonts w:ascii="Times New Roman" w:hAnsi="Times New Roman"/>
                <w:b/>
                <w:sz w:val="24"/>
                <w:szCs w:val="24"/>
              </w:rPr>
              <w:t>производителя</w:t>
            </w:r>
            <w:r w:rsidRPr="009311AF">
              <w:rPr>
                <w:rFonts w:ascii="Times New Roman" w:hAnsi="Times New Roman"/>
                <w:b/>
                <w:sz w:val="24"/>
                <w:szCs w:val="24"/>
                <w:lang w:val="en-US"/>
              </w:rPr>
              <w:t xml:space="preserve">, </w:t>
            </w:r>
            <w:r w:rsidRPr="009311AF">
              <w:rPr>
                <w:rFonts w:ascii="Times New Roman" w:hAnsi="Times New Roman"/>
                <w:b/>
                <w:sz w:val="24"/>
                <w:szCs w:val="24"/>
              </w:rPr>
              <w:t>действующая</w:t>
            </w:r>
            <w:r w:rsidRPr="009311AF">
              <w:rPr>
                <w:rFonts w:ascii="Times New Roman" w:hAnsi="Times New Roman"/>
                <w:b/>
                <w:sz w:val="24"/>
                <w:szCs w:val="24"/>
                <w:lang w:val="en-US"/>
              </w:rPr>
              <w:t xml:space="preserve"> </w:t>
            </w:r>
            <w:r w:rsidRPr="009311AF">
              <w:rPr>
                <w:rFonts w:ascii="Times New Roman" w:hAnsi="Times New Roman"/>
                <w:b/>
                <w:sz w:val="24"/>
                <w:szCs w:val="24"/>
              </w:rPr>
              <w:t>на</w:t>
            </w:r>
            <w:r w:rsidRPr="009311AF">
              <w:rPr>
                <w:rFonts w:ascii="Times New Roman" w:hAnsi="Times New Roman"/>
                <w:b/>
                <w:sz w:val="24"/>
                <w:szCs w:val="24"/>
                <w:lang w:val="en-US"/>
              </w:rPr>
              <w:t xml:space="preserve"> </w:t>
            </w:r>
            <w:r w:rsidRPr="009311AF">
              <w:rPr>
                <w:rFonts w:ascii="Times New Roman" w:hAnsi="Times New Roman"/>
                <w:b/>
                <w:sz w:val="24"/>
                <w:szCs w:val="24"/>
              </w:rPr>
              <w:t>территории</w:t>
            </w:r>
            <w:r w:rsidRPr="009311AF">
              <w:rPr>
                <w:rFonts w:ascii="Times New Roman" w:hAnsi="Times New Roman"/>
                <w:b/>
                <w:sz w:val="24"/>
                <w:szCs w:val="24"/>
                <w:lang w:val="en-US"/>
              </w:rPr>
              <w:t xml:space="preserve"> </w:t>
            </w:r>
            <w:r w:rsidRPr="009311AF">
              <w:rPr>
                <w:rFonts w:ascii="Times New Roman" w:hAnsi="Times New Roman"/>
                <w:b/>
                <w:sz w:val="24"/>
                <w:szCs w:val="24"/>
              </w:rPr>
              <w:t>Российской</w:t>
            </w:r>
            <w:r w:rsidRPr="009311AF">
              <w:rPr>
                <w:rFonts w:ascii="Times New Roman" w:hAnsi="Times New Roman"/>
                <w:b/>
                <w:sz w:val="24"/>
                <w:szCs w:val="24"/>
                <w:lang w:val="en-US"/>
              </w:rPr>
              <w:t xml:space="preserve"> </w:t>
            </w:r>
            <w:r w:rsidRPr="009311AF">
              <w:rPr>
                <w:rFonts w:ascii="Times New Roman" w:hAnsi="Times New Roman"/>
                <w:b/>
                <w:sz w:val="24"/>
                <w:szCs w:val="24"/>
              </w:rPr>
              <w:t>Федерации</w:t>
            </w:r>
            <w:r w:rsidRPr="009311AF">
              <w:rPr>
                <w:rFonts w:ascii="Times New Roman" w:hAnsi="Times New Roman"/>
                <w:b/>
                <w:sz w:val="24"/>
                <w:szCs w:val="24"/>
                <w:lang w:val="en-US"/>
              </w:rPr>
              <w:t xml:space="preserve">, 36 </w:t>
            </w:r>
            <w:r w:rsidRPr="009311AF">
              <w:rPr>
                <w:rFonts w:ascii="Times New Roman" w:hAnsi="Times New Roman"/>
                <w:b/>
                <w:sz w:val="24"/>
                <w:szCs w:val="24"/>
              </w:rPr>
              <w:t>месяцев</w:t>
            </w:r>
            <w:r w:rsidRPr="009311AF">
              <w:rPr>
                <w:rFonts w:ascii="Times New Roman" w:hAnsi="Times New Roman"/>
                <w:b/>
                <w:sz w:val="24"/>
                <w:szCs w:val="24"/>
                <w:lang w:val="en-US"/>
              </w:rPr>
              <w:t xml:space="preserve"> </w:t>
            </w:r>
            <w:r w:rsidRPr="009311AF">
              <w:rPr>
                <w:rFonts w:ascii="Times New Roman" w:hAnsi="Times New Roman"/>
                <w:b/>
                <w:sz w:val="24"/>
                <w:szCs w:val="24"/>
              </w:rPr>
              <w:t>с</w:t>
            </w:r>
            <w:r w:rsidRPr="009311AF">
              <w:rPr>
                <w:rFonts w:ascii="Times New Roman" w:hAnsi="Times New Roman"/>
                <w:b/>
                <w:sz w:val="24"/>
                <w:szCs w:val="24"/>
                <w:lang w:val="en-US"/>
              </w:rPr>
              <w:t xml:space="preserve"> </w:t>
            </w:r>
            <w:r w:rsidRPr="009311AF">
              <w:rPr>
                <w:rFonts w:ascii="Times New Roman" w:hAnsi="Times New Roman"/>
                <w:b/>
                <w:sz w:val="24"/>
                <w:szCs w:val="24"/>
              </w:rPr>
              <w:t>даты</w:t>
            </w:r>
            <w:r w:rsidRPr="009311AF">
              <w:rPr>
                <w:rFonts w:ascii="Times New Roman" w:hAnsi="Times New Roman"/>
                <w:b/>
                <w:sz w:val="24"/>
                <w:szCs w:val="24"/>
                <w:lang w:val="en-US"/>
              </w:rPr>
              <w:t xml:space="preserve"> </w:t>
            </w:r>
            <w:r w:rsidRPr="009311AF">
              <w:rPr>
                <w:rFonts w:ascii="Times New Roman" w:hAnsi="Times New Roman"/>
                <w:b/>
                <w:sz w:val="24"/>
                <w:szCs w:val="24"/>
              </w:rPr>
              <w:t>продажи</w:t>
            </w:r>
            <w:r w:rsidRPr="009311AF">
              <w:rPr>
                <w:rFonts w:ascii="Times New Roman" w:hAnsi="Times New Roman"/>
                <w:b/>
                <w:sz w:val="24"/>
                <w:szCs w:val="24"/>
                <w:lang w:val="en-US"/>
              </w:rPr>
              <w:t>)</w:t>
            </w:r>
          </w:p>
          <w:p w:rsidR="003547FE" w:rsidRPr="009311AF" w:rsidRDefault="003547FE" w:rsidP="00C14C5D">
            <w:pPr>
              <w:spacing w:line="280" w:lineRule="exact"/>
              <w:rPr>
                <w:rFonts w:ascii="Times New Roman" w:eastAsia="Times New Roman" w:hAnsi="Times New Roman"/>
                <w:b/>
                <w:color w:val="FF0000"/>
                <w:spacing w:val="-2"/>
                <w:sz w:val="24"/>
                <w:szCs w:val="24"/>
              </w:rPr>
            </w:pPr>
            <w:r w:rsidRPr="009311AF">
              <w:rPr>
                <w:rFonts w:ascii="Times New Roman" w:eastAsia="Times New Roman" w:hAnsi="Times New Roman" w:cs="Times New Roman"/>
                <w:b/>
                <w:spacing w:val="-2"/>
                <w:sz w:val="24"/>
                <w:szCs w:val="24"/>
              </w:rPr>
              <w:t xml:space="preserve">в составе: </w:t>
            </w:r>
          </w:p>
        </w:tc>
        <w:tc>
          <w:tcPr>
            <w:tcW w:w="1105" w:type="dxa"/>
            <w:shd w:val="clear" w:color="auto" w:fill="auto"/>
          </w:tcPr>
          <w:p w:rsidR="003547FE" w:rsidRPr="009311AF" w:rsidRDefault="00030D7D" w:rsidP="00C14C5D">
            <w:pPr>
              <w:spacing w:line="280" w:lineRule="exact"/>
              <w:jc w:val="center"/>
              <w:rPr>
                <w:rFonts w:ascii="Times New Roman" w:hAnsi="Times New Roman"/>
                <w:b/>
                <w:sz w:val="24"/>
                <w:szCs w:val="24"/>
                <w:lang w:val="en-US"/>
              </w:rPr>
            </w:pPr>
            <w:r w:rsidRPr="009311AF">
              <w:rPr>
                <w:rFonts w:ascii="Times New Roman" w:hAnsi="Times New Roman"/>
                <w:b/>
                <w:sz w:val="24"/>
                <w:szCs w:val="24"/>
                <w:lang w:val="en-US"/>
              </w:rPr>
              <w:t>2</w:t>
            </w:r>
          </w:p>
        </w:tc>
        <w:tc>
          <w:tcPr>
            <w:tcW w:w="1276" w:type="dxa"/>
            <w:shd w:val="clear" w:color="auto" w:fill="auto"/>
          </w:tcPr>
          <w:p w:rsidR="003547FE" w:rsidRPr="009311AF" w:rsidRDefault="003547FE" w:rsidP="00C14C5D">
            <w:pPr>
              <w:spacing w:line="280" w:lineRule="exact"/>
              <w:jc w:val="center"/>
              <w:rPr>
                <w:rFonts w:ascii="Times New Roman" w:hAnsi="Times New Roman"/>
                <w:b/>
                <w:sz w:val="24"/>
                <w:szCs w:val="24"/>
              </w:rPr>
            </w:pPr>
          </w:p>
        </w:tc>
        <w:tc>
          <w:tcPr>
            <w:tcW w:w="1134" w:type="dxa"/>
            <w:shd w:val="clear" w:color="auto" w:fill="auto"/>
          </w:tcPr>
          <w:p w:rsidR="003547FE" w:rsidRPr="009311AF" w:rsidRDefault="003547FE" w:rsidP="00C14C5D">
            <w:pPr>
              <w:spacing w:line="280" w:lineRule="exact"/>
              <w:jc w:val="center"/>
              <w:rPr>
                <w:rFonts w:ascii="Times New Roman" w:hAnsi="Times New Roman"/>
                <w:b/>
                <w:sz w:val="24"/>
                <w:szCs w:val="24"/>
              </w:rPr>
            </w:pPr>
          </w:p>
        </w:tc>
      </w:tr>
      <w:tr w:rsidR="009311AF" w:rsidRPr="003547FE" w:rsidTr="009311AF">
        <w:trPr>
          <w:trHeight w:val="647"/>
        </w:trPr>
        <w:tc>
          <w:tcPr>
            <w:tcW w:w="709" w:type="dxa"/>
            <w:tcBorders>
              <w:bottom w:val="single" w:sz="4" w:space="0" w:color="000000"/>
            </w:tcBorders>
          </w:tcPr>
          <w:p w:rsidR="009311AF" w:rsidRPr="003547FE" w:rsidRDefault="009311AF"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3547FE">
              <w:rPr>
                <w:rFonts w:ascii="Times New Roman" w:eastAsia="Times New Roman" w:hAnsi="Times New Roman"/>
                <w:spacing w:val="-2"/>
                <w:sz w:val="24"/>
                <w:szCs w:val="24"/>
              </w:rPr>
              <w:t>.1</w:t>
            </w:r>
            <w:r w:rsidRPr="003547FE">
              <w:rPr>
                <w:rFonts w:ascii="Times New Roman" w:hAnsi="Times New Roman"/>
                <w:sz w:val="24"/>
                <w:szCs w:val="24"/>
              </w:rPr>
              <w:t>.</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P19766-B21</w:t>
            </w:r>
          </w:p>
        </w:tc>
        <w:tc>
          <w:tcPr>
            <w:tcW w:w="3572" w:type="dxa"/>
            <w:tcBorders>
              <w:bottom w:val="single" w:sz="4" w:space="0" w:color="000000"/>
            </w:tcBorders>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Сервер HPE DL360 Gen10 8SFF NC CTO Server</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EB6A63">
        <w:trPr>
          <w:trHeight w:val="982"/>
        </w:trPr>
        <w:tc>
          <w:tcPr>
            <w:tcW w:w="709" w:type="dxa"/>
            <w:tcBorders>
              <w:bottom w:val="single" w:sz="4" w:space="0" w:color="000000"/>
            </w:tcBorders>
          </w:tcPr>
          <w:p w:rsidR="009311AF" w:rsidRPr="003547FE" w:rsidRDefault="009311AF"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3547FE">
              <w:rPr>
                <w:rFonts w:ascii="Times New Roman" w:eastAsia="Times New Roman" w:hAnsi="Times New Roman"/>
                <w:spacing w:val="-2"/>
                <w:sz w:val="24"/>
                <w:szCs w:val="24"/>
              </w:rPr>
              <w:t>.2</w:t>
            </w:r>
            <w:r w:rsidRPr="003547FE">
              <w:rPr>
                <w:rFonts w:ascii="Times New Roman" w:hAnsi="Times New Roman"/>
                <w:sz w:val="24"/>
                <w:szCs w:val="24"/>
              </w:rPr>
              <w:t>.</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P19766-B21#B19</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Метка «установка на фабрике» (поставляется электронно) </w:t>
            </w:r>
            <w:r w:rsidRPr="009311AF">
              <w:rPr>
                <w:rFonts w:ascii="Times New Roman" w:hAnsi="Times New Roman"/>
                <w:sz w:val="24"/>
                <w:szCs w:val="24"/>
                <w:lang w:val="en-US"/>
              </w:rPr>
              <w:t>Europe</w:t>
            </w:r>
            <w:r w:rsidRPr="00EF7934">
              <w:rPr>
                <w:rFonts w:ascii="Times New Roman" w:hAnsi="Times New Roman"/>
                <w:sz w:val="24"/>
                <w:szCs w:val="24"/>
              </w:rPr>
              <w:t xml:space="preserve"> - </w:t>
            </w:r>
            <w:r w:rsidRPr="009311AF">
              <w:rPr>
                <w:rFonts w:ascii="Times New Roman" w:hAnsi="Times New Roman"/>
                <w:sz w:val="24"/>
                <w:szCs w:val="24"/>
                <w:lang w:val="en-US"/>
              </w:rPr>
              <w:t>Multilingual</w:t>
            </w:r>
            <w:r w:rsidRPr="00EF7934">
              <w:rPr>
                <w:rFonts w:ascii="Times New Roman" w:hAnsi="Times New Roman"/>
                <w:sz w:val="24"/>
                <w:szCs w:val="24"/>
              </w:rPr>
              <w:t xml:space="preserve"> </w:t>
            </w:r>
            <w:r w:rsidRPr="009311AF">
              <w:rPr>
                <w:rFonts w:ascii="Times New Roman" w:hAnsi="Times New Roman"/>
                <w:sz w:val="24"/>
                <w:szCs w:val="24"/>
                <w:lang w:val="en-US"/>
              </w:rPr>
              <w:t>Localization</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131296">
        <w:trPr>
          <w:trHeight w:val="832"/>
        </w:trPr>
        <w:tc>
          <w:tcPr>
            <w:tcW w:w="709" w:type="dxa"/>
            <w:tcBorders>
              <w:bottom w:val="single" w:sz="4" w:space="0" w:color="000000"/>
            </w:tcBorders>
          </w:tcPr>
          <w:p w:rsidR="009311AF" w:rsidRPr="003547FE" w:rsidRDefault="009311AF"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3547FE">
              <w:rPr>
                <w:rFonts w:ascii="Times New Roman" w:hAnsi="Times New Roman"/>
                <w:sz w:val="24"/>
                <w:szCs w:val="24"/>
              </w:rPr>
              <w:t>.3.</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P24479-L21</w:t>
            </w:r>
          </w:p>
        </w:tc>
        <w:tc>
          <w:tcPr>
            <w:tcW w:w="3572" w:type="dxa"/>
            <w:tcBorders>
              <w:bottom w:val="single" w:sz="4" w:space="0" w:color="000000"/>
            </w:tcBorders>
          </w:tcPr>
          <w:p w:rsidR="009311AF" w:rsidRPr="009311AF" w:rsidRDefault="009311AF" w:rsidP="009311AF">
            <w:pPr>
              <w:spacing w:line="280" w:lineRule="exact"/>
              <w:rPr>
                <w:rFonts w:ascii="Times New Roman" w:hAnsi="Times New Roman"/>
                <w:sz w:val="24"/>
                <w:szCs w:val="24"/>
                <w:lang w:val="en-US"/>
              </w:rPr>
            </w:pPr>
            <w:r>
              <w:rPr>
                <w:rFonts w:ascii="Times New Roman" w:hAnsi="Times New Roman"/>
                <w:sz w:val="24"/>
                <w:szCs w:val="24"/>
              </w:rPr>
              <w:t>П</w:t>
            </w:r>
            <w:r w:rsidRPr="009311AF">
              <w:rPr>
                <w:rFonts w:ascii="Times New Roman" w:hAnsi="Times New Roman"/>
                <w:sz w:val="24"/>
                <w:szCs w:val="24"/>
                <w:lang w:val="en-US"/>
              </w:rPr>
              <w:t>роцессор Intel Xeon-Silver 4215R (3.2GHz/8-core/130W) FIO Processor Kit for HPE ProLiant DL360 Gen10</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131296">
        <w:trPr>
          <w:trHeight w:val="854"/>
        </w:trPr>
        <w:tc>
          <w:tcPr>
            <w:tcW w:w="709" w:type="dxa"/>
            <w:tcBorders>
              <w:bottom w:val="single" w:sz="4" w:space="0" w:color="000000"/>
            </w:tcBorders>
          </w:tcPr>
          <w:p w:rsidR="009311AF" w:rsidRPr="003547FE" w:rsidRDefault="009311AF" w:rsidP="009311AF">
            <w:pPr>
              <w:spacing w:line="280" w:lineRule="exact"/>
              <w:rPr>
                <w:rFonts w:ascii="Times New Roman" w:eastAsia="Times New Roman" w:hAnsi="Times New Roman"/>
                <w:spacing w:val="-2"/>
                <w:sz w:val="24"/>
                <w:szCs w:val="24"/>
              </w:rPr>
            </w:pPr>
            <w:r>
              <w:rPr>
                <w:rFonts w:ascii="Times New Roman" w:hAnsi="Times New Roman"/>
                <w:sz w:val="24"/>
                <w:szCs w:val="24"/>
              </w:rPr>
              <w:t>3</w:t>
            </w:r>
            <w:r w:rsidRPr="003547FE">
              <w:rPr>
                <w:rFonts w:ascii="Times New Roman" w:hAnsi="Times New Roman"/>
                <w:sz w:val="24"/>
                <w:szCs w:val="24"/>
              </w:rPr>
              <w:t>.4.</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P00924-B21</w:t>
            </w:r>
          </w:p>
        </w:tc>
        <w:tc>
          <w:tcPr>
            <w:tcW w:w="3572" w:type="dxa"/>
            <w:tcBorders>
              <w:bottom w:val="single" w:sz="4" w:space="0" w:color="000000"/>
            </w:tcBorders>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Модуль памяти HPE 32GB (1x32GB) 2Rx4 PC4-2933Y-R DDR4 Registered Memory Kit for Gen10 Cascade Lake</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12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131296">
        <w:trPr>
          <w:trHeight w:val="1247"/>
        </w:trPr>
        <w:tc>
          <w:tcPr>
            <w:tcW w:w="709" w:type="dxa"/>
            <w:tcBorders>
              <w:bottom w:val="single" w:sz="4" w:space="0" w:color="000000"/>
            </w:tcBorders>
          </w:tcPr>
          <w:p w:rsidR="009311AF" w:rsidRPr="003547FE" w:rsidRDefault="009311AF" w:rsidP="009311AF">
            <w:pPr>
              <w:spacing w:line="280" w:lineRule="exact"/>
              <w:rPr>
                <w:rFonts w:ascii="Times New Roman" w:eastAsia="Times New Roman" w:hAnsi="Times New Roman"/>
                <w:spacing w:val="-2"/>
                <w:sz w:val="24"/>
                <w:szCs w:val="24"/>
              </w:rPr>
            </w:pPr>
            <w:r>
              <w:rPr>
                <w:rFonts w:ascii="Times New Roman" w:hAnsi="Times New Roman"/>
                <w:sz w:val="24"/>
                <w:szCs w:val="24"/>
              </w:rPr>
              <w:lastRenderedPageBreak/>
              <w:t>3</w:t>
            </w:r>
            <w:r w:rsidRPr="003547FE">
              <w:rPr>
                <w:rFonts w:ascii="Times New Roman" w:hAnsi="Times New Roman"/>
                <w:sz w:val="24"/>
                <w:szCs w:val="24"/>
              </w:rPr>
              <w:t>.5.</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P00924-B21#0D1</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Метка «установка на фабрике» (поставляется электронно) </w:t>
            </w:r>
            <w:r w:rsidRPr="009311AF">
              <w:rPr>
                <w:rFonts w:ascii="Times New Roman" w:hAnsi="Times New Roman"/>
                <w:sz w:val="24"/>
                <w:szCs w:val="24"/>
                <w:lang w:val="en-US"/>
              </w:rPr>
              <w:t>Factory</w:t>
            </w:r>
            <w:r w:rsidRPr="00EF7934">
              <w:rPr>
                <w:rFonts w:ascii="Times New Roman" w:hAnsi="Times New Roman"/>
                <w:sz w:val="24"/>
                <w:szCs w:val="24"/>
              </w:rPr>
              <w:t xml:space="preserve"> </w:t>
            </w:r>
            <w:r w:rsidRPr="009311AF">
              <w:rPr>
                <w:rFonts w:ascii="Times New Roman" w:hAnsi="Times New Roman"/>
                <w:sz w:val="24"/>
                <w:szCs w:val="24"/>
                <w:lang w:val="en-US"/>
              </w:rPr>
              <w:t>integrated</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12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r>
      <w:tr w:rsidR="009311AF" w:rsidRPr="003547FE" w:rsidTr="00131296">
        <w:trPr>
          <w:trHeight w:val="769"/>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311AF" w:rsidRPr="003547FE">
              <w:rPr>
                <w:rFonts w:ascii="Times New Roman" w:hAnsi="Times New Roman"/>
                <w:sz w:val="24"/>
                <w:szCs w:val="24"/>
              </w:rPr>
              <w:t>.6.</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872475-B21</w:t>
            </w:r>
          </w:p>
        </w:tc>
        <w:tc>
          <w:tcPr>
            <w:tcW w:w="3572" w:type="dxa"/>
            <w:tcBorders>
              <w:bottom w:val="single" w:sz="4" w:space="0" w:color="000000"/>
            </w:tcBorders>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Жесткий диск HPE 300GB 2,5" (SFF) SAS 10K 12G Hot Plug SC DS Enterprise (for HP Proliant Gen9/Gen10 servers)</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4</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FD61DB">
        <w:trPr>
          <w:trHeight w:val="1118"/>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311AF" w:rsidRPr="003547FE">
              <w:rPr>
                <w:rFonts w:ascii="Times New Roman" w:eastAsia="Times New Roman" w:hAnsi="Times New Roman"/>
                <w:spacing w:val="-2"/>
                <w:sz w:val="24"/>
                <w:szCs w:val="24"/>
              </w:rPr>
              <w:t>.7.</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872475-B21#0D1</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Метка «установка на фабрике» (поставляется электронно) </w:t>
            </w:r>
            <w:r w:rsidRPr="009311AF">
              <w:rPr>
                <w:rFonts w:ascii="Times New Roman" w:hAnsi="Times New Roman"/>
                <w:sz w:val="24"/>
                <w:szCs w:val="24"/>
                <w:lang w:val="en-US"/>
              </w:rPr>
              <w:t>Factory</w:t>
            </w:r>
            <w:r w:rsidRPr="00EF7934">
              <w:rPr>
                <w:rFonts w:ascii="Times New Roman" w:hAnsi="Times New Roman"/>
                <w:sz w:val="24"/>
                <w:szCs w:val="24"/>
              </w:rPr>
              <w:t xml:space="preserve"> </w:t>
            </w:r>
            <w:r w:rsidRPr="009311AF">
              <w:rPr>
                <w:rFonts w:ascii="Times New Roman" w:hAnsi="Times New Roman"/>
                <w:sz w:val="24"/>
                <w:szCs w:val="24"/>
                <w:lang w:val="en-US"/>
              </w:rPr>
              <w:t>integrated</w:t>
            </w:r>
            <w:r w:rsidRPr="00EF7934">
              <w:rPr>
                <w:rFonts w:ascii="Times New Roman" w:hAnsi="Times New Roman"/>
                <w:sz w:val="24"/>
                <w:szCs w:val="24"/>
              </w:rPr>
              <w:t xml:space="preserve"> (872475-</w:t>
            </w:r>
            <w:r w:rsidRPr="009311AF">
              <w:rPr>
                <w:rFonts w:ascii="Times New Roman" w:hAnsi="Times New Roman"/>
                <w:sz w:val="24"/>
                <w:szCs w:val="24"/>
                <w:lang w:val="en-US"/>
              </w:rPr>
              <w:t>B</w:t>
            </w:r>
            <w:r w:rsidRPr="00EF7934">
              <w:rPr>
                <w:rFonts w:ascii="Times New Roman" w:hAnsi="Times New Roman"/>
                <w:sz w:val="24"/>
                <w:szCs w:val="24"/>
              </w:rPr>
              <w:t>21#0</w:t>
            </w:r>
            <w:r w:rsidRPr="009311AF">
              <w:rPr>
                <w:rFonts w:ascii="Times New Roman" w:hAnsi="Times New Roman"/>
                <w:sz w:val="24"/>
                <w:szCs w:val="24"/>
                <w:lang w:val="en-US"/>
              </w:rPr>
              <w:t>D</w:t>
            </w:r>
            <w:r w:rsidRPr="00EF7934">
              <w:rPr>
                <w:rFonts w:ascii="Times New Roman" w:hAnsi="Times New Roman"/>
                <w:sz w:val="24"/>
                <w:szCs w:val="24"/>
              </w:rPr>
              <w:t>1)</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4</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r>
      <w:tr w:rsidR="009311AF" w:rsidRPr="003547FE" w:rsidTr="00131296">
        <w:trPr>
          <w:trHeight w:val="988"/>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311AF" w:rsidRPr="003547FE">
              <w:rPr>
                <w:rFonts w:ascii="Times New Roman" w:eastAsia="Times New Roman" w:hAnsi="Times New Roman"/>
                <w:spacing w:val="-2"/>
                <w:sz w:val="24"/>
                <w:szCs w:val="24"/>
              </w:rPr>
              <w:t>.8.</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804398-B21</w:t>
            </w:r>
          </w:p>
        </w:tc>
        <w:tc>
          <w:tcPr>
            <w:tcW w:w="3572" w:type="dxa"/>
            <w:tcBorders>
              <w:bottom w:val="single" w:sz="4" w:space="0" w:color="000000"/>
            </w:tcBorders>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Контроллер HPE Smart Array E208e-p SR Gen10/No Cache/12G/2 ext. mini-SAS(SFF8644)/PCI-E 3.0x8(HP&amp;LP bracket)/RAID 0,1,5,10</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FD61DB">
        <w:trPr>
          <w:trHeight w:val="1002"/>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311AF" w:rsidRPr="003547FE">
              <w:rPr>
                <w:rFonts w:ascii="Times New Roman" w:eastAsia="Times New Roman" w:hAnsi="Times New Roman"/>
                <w:spacing w:val="-2"/>
                <w:sz w:val="24"/>
                <w:szCs w:val="24"/>
              </w:rPr>
              <w:t>.9.</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804398-B21#0D1</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Метка «установка на фабрике» (поставляется электронно) </w:t>
            </w:r>
            <w:r w:rsidRPr="009311AF">
              <w:rPr>
                <w:rFonts w:ascii="Times New Roman" w:hAnsi="Times New Roman"/>
                <w:sz w:val="24"/>
                <w:szCs w:val="24"/>
                <w:lang w:val="en-US"/>
              </w:rPr>
              <w:t>Factory</w:t>
            </w:r>
            <w:r w:rsidRPr="00EF7934">
              <w:rPr>
                <w:rFonts w:ascii="Times New Roman" w:hAnsi="Times New Roman"/>
                <w:sz w:val="24"/>
                <w:szCs w:val="24"/>
              </w:rPr>
              <w:t xml:space="preserve"> </w:t>
            </w:r>
            <w:r w:rsidRPr="009311AF">
              <w:rPr>
                <w:rFonts w:ascii="Times New Roman" w:hAnsi="Times New Roman"/>
                <w:sz w:val="24"/>
                <w:szCs w:val="24"/>
                <w:lang w:val="en-US"/>
              </w:rPr>
              <w:t>integrated</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r>
      <w:tr w:rsidR="009311AF" w:rsidRPr="003547FE" w:rsidTr="00131296">
        <w:trPr>
          <w:trHeight w:val="701"/>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hAnsi="Times New Roman"/>
                <w:sz w:val="24"/>
                <w:szCs w:val="24"/>
              </w:rPr>
              <w:t>3</w:t>
            </w:r>
            <w:r w:rsidR="009311AF" w:rsidRPr="003547FE">
              <w:rPr>
                <w:rFonts w:ascii="Times New Roman" w:hAnsi="Times New Roman"/>
                <w:sz w:val="24"/>
                <w:szCs w:val="24"/>
              </w:rPr>
              <w:t>.10.</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P01366-B21</w:t>
            </w:r>
          </w:p>
        </w:tc>
        <w:tc>
          <w:tcPr>
            <w:tcW w:w="3572" w:type="dxa"/>
            <w:tcBorders>
              <w:bottom w:val="single" w:sz="4" w:space="0" w:color="000000"/>
            </w:tcBorders>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Батарея питания кэш памяти HPE 96W Smart Storage Battery (up to 20 Devices/145mm Cable) Kit, analog 875241-B21</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FD61DB">
        <w:trPr>
          <w:trHeight w:val="834"/>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311AF" w:rsidRPr="003547FE">
              <w:rPr>
                <w:rFonts w:ascii="Times New Roman" w:eastAsia="Times New Roman" w:hAnsi="Times New Roman"/>
                <w:spacing w:val="-2"/>
                <w:sz w:val="24"/>
                <w:szCs w:val="24"/>
              </w:rPr>
              <w:t>.11.</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P01366-B21#0D1</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Метка «установка на фабрике» (поставляется электронно) </w:t>
            </w:r>
            <w:r w:rsidRPr="009311AF">
              <w:rPr>
                <w:rFonts w:ascii="Times New Roman" w:hAnsi="Times New Roman"/>
                <w:sz w:val="24"/>
                <w:szCs w:val="24"/>
                <w:lang w:val="en-US"/>
              </w:rPr>
              <w:t>Factory</w:t>
            </w:r>
            <w:r w:rsidRPr="00EF7934">
              <w:rPr>
                <w:rFonts w:ascii="Times New Roman" w:hAnsi="Times New Roman"/>
                <w:sz w:val="24"/>
                <w:szCs w:val="24"/>
              </w:rPr>
              <w:t xml:space="preserve"> </w:t>
            </w:r>
            <w:r w:rsidRPr="009311AF">
              <w:rPr>
                <w:rFonts w:ascii="Times New Roman" w:hAnsi="Times New Roman"/>
                <w:sz w:val="24"/>
                <w:szCs w:val="24"/>
                <w:lang w:val="en-US"/>
              </w:rPr>
              <w:t>integrated</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r>
      <w:tr w:rsidR="009311AF" w:rsidRPr="003547FE" w:rsidTr="00EB6A63">
        <w:trPr>
          <w:trHeight w:val="1701"/>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hAnsi="Times New Roman"/>
                <w:sz w:val="24"/>
                <w:szCs w:val="24"/>
              </w:rPr>
              <w:t>3</w:t>
            </w:r>
            <w:r w:rsidR="009311AF" w:rsidRPr="003547FE">
              <w:rPr>
                <w:rFonts w:ascii="Times New Roman" w:hAnsi="Times New Roman"/>
                <w:sz w:val="24"/>
                <w:szCs w:val="24"/>
              </w:rPr>
              <w:t>.12.</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804331-B21</w:t>
            </w:r>
          </w:p>
        </w:tc>
        <w:tc>
          <w:tcPr>
            <w:tcW w:w="3572" w:type="dxa"/>
            <w:tcBorders>
              <w:bottom w:val="single" w:sz="4" w:space="0" w:color="000000"/>
            </w:tcBorders>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Контроллер HPE Smart Array P408i-a SR Gen10/2GB Cache(no batt. Incl.)/12G/2 int. mini-SAS/AROC/RAID 0,1,5,6,10,50,60 (requires P01366-B21)</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EB6A63">
        <w:trPr>
          <w:trHeight w:val="1399"/>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311AF" w:rsidRPr="003547FE">
              <w:rPr>
                <w:rFonts w:ascii="Times New Roman" w:hAnsi="Times New Roman"/>
                <w:sz w:val="24"/>
                <w:szCs w:val="24"/>
              </w:rPr>
              <w:t>.13.</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804331-B21#0D1</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Метка «установка на фабрике» (поставляется электронно) </w:t>
            </w:r>
            <w:r w:rsidRPr="009311AF">
              <w:rPr>
                <w:rFonts w:ascii="Times New Roman" w:hAnsi="Times New Roman"/>
                <w:sz w:val="24"/>
                <w:szCs w:val="24"/>
                <w:lang w:val="en-US"/>
              </w:rPr>
              <w:t>Factory</w:t>
            </w:r>
            <w:r w:rsidRPr="00EF7934">
              <w:rPr>
                <w:rFonts w:ascii="Times New Roman" w:hAnsi="Times New Roman"/>
                <w:sz w:val="24"/>
                <w:szCs w:val="24"/>
              </w:rPr>
              <w:t xml:space="preserve"> </w:t>
            </w:r>
            <w:r w:rsidRPr="009311AF">
              <w:rPr>
                <w:rFonts w:ascii="Times New Roman" w:hAnsi="Times New Roman"/>
                <w:sz w:val="24"/>
                <w:szCs w:val="24"/>
                <w:lang w:val="en-US"/>
              </w:rPr>
              <w:t>integrated</w:t>
            </w:r>
            <w:r w:rsidRPr="00EF7934">
              <w:rPr>
                <w:rFonts w:ascii="Times New Roman" w:hAnsi="Times New Roman"/>
                <w:sz w:val="24"/>
                <w:szCs w:val="24"/>
              </w:rPr>
              <w:t xml:space="preserve"> (804331-</w:t>
            </w:r>
            <w:r w:rsidRPr="009311AF">
              <w:rPr>
                <w:rFonts w:ascii="Times New Roman" w:hAnsi="Times New Roman"/>
                <w:sz w:val="24"/>
                <w:szCs w:val="24"/>
                <w:lang w:val="en-US"/>
              </w:rPr>
              <w:t>B</w:t>
            </w:r>
            <w:r w:rsidRPr="00EF7934">
              <w:rPr>
                <w:rFonts w:ascii="Times New Roman" w:hAnsi="Times New Roman"/>
                <w:sz w:val="24"/>
                <w:szCs w:val="24"/>
              </w:rPr>
              <w:t>21#0</w:t>
            </w:r>
            <w:r w:rsidRPr="009311AF">
              <w:rPr>
                <w:rFonts w:ascii="Times New Roman" w:hAnsi="Times New Roman"/>
                <w:sz w:val="24"/>
                <w:szCs w:val="24"/>
                <w:lang w:val="en-US"/>
              </w:rPr>
              <w:t>D</w:t>
            </w:r>
            <w:r w:rsidRPr="00EF7934">
              <w:rPr>
                <w:rFonts w:ascii="Times New Roman" w:hAnsi="Times New Roman"/>
                <w:sz w:val="24"/>
                <w:szCs w:val="24"/>
              </w:rPr>
              <w:t>1)</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r>
      <w:tr w:rsidR="009311AF" w:rsidRPr="003547FE" w:rsidTr="00131296">
        <w:trPr>
          <w:trHeight w:val="653"/>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311AF" w:rsidRPr="003547FE">
              <w:rPr>
                <w:rFonts w:ascii="Times New Roman" w:hAnsi="Times New Roman"/>
                <w:sz w:val="24"/>
                <w:szCs w:val="24"/>
              </w:rPr>
              <w:t>.14.</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665240-B21</w:t>
            </w:r>
          </w:p>
        </w:tc>
        <w:tc>
          <w:tcPr>
            <w:tcW w:w="3572" w:type="dxa"/>
            <w:tcBorders>
              <w:bottom w:val="single" w:sz="4" w:space="0" w:color="000000"/>
            </w:tcBorders>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Сетевой адаптер HP FlexibleLOM Adapter, 366FLR , Intel, 4x1Gb, for Gen8</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EB6A63">
        <w:trPr>
          <w:trHeight w:val="1276"/>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311AF" w:rsidRPr="003547FE">
              <w:rPr>
                <w:rFonts w:ascii="Times New Roman" w:hAnsi="Times New Roman"/>
                <w:sz w:val="24"/>
                <w:szCs w:val="24"/>
              </w:rPr>
              <w:t>.15.</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665240-B21#0D1</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Метка «установка на фабрике» (поставляется электронно) </w:t>
            </w:r>
            <w:r w:rsidRPr="009311AF">
              <w:rPr>
                <w:rFonts w:ascii="Times New Roman" w:hAnsi="Times New Roman"/>
                <w:sz w:val="24"/>
                <w:szCs w:val="24"/>
                <w:lang w:val="en-US"/>
              </w:rPr>
              <w:t>Factory</w:t>
            </w:r>
            <w:r w:rsidRPr="00EF7934">
              <w:rPr>
                <w:rFonts w:ascii="Times New Roman" w:hAnsi="Times New Roman"/>
                <w:sz w:val="24"/>
                <w:szCs w:val="24"/>
              </w:rPr>
              <w:t xml:space="preserve"> </w:t>
            </w:r>
            <w:r w:rsidRPr="009311AF">
              <w:rPr>
                <w:rFonts w:ascii="Times New Roman" w:hAnsi="Times New Roman"/>
                <w:sz w:val="24"/>
                <w:szCs w:val="24"/>
                <w:lang w:val="en-US"/>
              </w:rPr>
              <w:t>integrated</w:t>
            </w:r>
            <w:r w:rsidRPr="00EF7934">
              <w:rPr>
                <w:rFonts w:ascii="Times New Roman" w:hAnsi="Times New Roman"/>
                <w:sz w:val="24"/>
                <w:szCs w:val="24"/>
              </w:rPr>
              <w:t xml:space="preserve"> (665240-</w:t>
            </w:r>
            <w:r w:rsidRPr="009311AF">
              <w:rPr>
                <w:rFonts w:ascii="Times New Roman" w:hAnsi="Times New Roman"/>
                <w:sz w:val="24"/>
                <w:szCs w:val="24"/>
                <w:lang w:val="en-US"/>
              </w:rPr>
              <w:t>B</w:t>
            </w:r>
            <w:r w:rsidRPr="00EF7934">
              <w:rPr>
                <w:rFonts w:ascii="Times New Roman" w:hAnsi="Times New Roman"/>
                <w:sz w:val="24"/>
                <w:szCs w:val="24"/>
              </w:rPr>
              <w:t>21#0</w:t>
            </w:r>
            <w:r w:rsidRPr="009311AF">
              <w:rPr>
                <w:rFonts w:ascii="Times New Roman" w:hAnsi="Times New Roman"/>
                <w:sz w:val="24"/>
                <w:szCs w:val="24"/>
                <w:lang w:val="en-US"/>
              </w:rPr>
              <w:t>D</w:t>
            </w:r>
            <w:r w:rsidRPr="00EF7934">
              <w:rPr>
                <w:rFonts w:ascii="Times New Roman" w:hAnsi="Times New Roman"/>
                <w:sz w:val="24"/>
                <w:szCs w:val="24"/>
              </w:rPr>
              <w:t>1)</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r>
      <w:tr w:rsidR="009311AF" w:rsidRPr="003547FE" w:rsidTr="00EB6A63">
        <w:trPr>
          <w:trHeight w:val="2110"/>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hAnsi="Times New Roman"/>
                <w:sz w:val="24"/>
                <w:szCs w:val="24"/>
              </w:rPr>
              <w:lastRenderedPageBreak/>
              <w:t>3</w:t>
            </w:r>
            <w:r w:rsidR="009311AF" w:rsidRPr="003547FE">
              <w:rPr>
                <w:rFonts w:ascii="Times New Roman" w:hAnsi="Times New Roman"/>
                <w:sz w:val="24"/>
                <w:szCs w:val="24"/>
              </w:rPr>
              <w:t>.16.</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865408-B21</w:t>
            </w:r>
          </w:p>
        </w:tc>
        <w:tc>
          <w:tcPr>
            <w:tcW w:w="3572" w:type="dxa"/>
            <w:tcBorders>
              <w:bottom w:val="single" w:sz="4" w:space="0" w:color="000000"/>
            </w:tcBorders>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Блок питания HPE Hot Plug Redundant Power Supply Flex Slot Platinum Low Halogen 500W Option Kit for DL20/ML30/ML110/DL160/DL180/DL325/DL360/380/385 ML350 Gen10</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4</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EB6A63">
        <w:trPr>
          <w:trHeight w:val="1117"/>
        </w:trPr>
        <w:tc>
          <w:tcPr>
            <w:tcW w:w="709" w:type="dxa"/>
            <w:tcBorders>
              <w:bottom w:val="single" w:sz="4" w:space="0" w:color="000000"/>
            </w:tcBorders>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hAnsi="Times New Roman"/>
                <w:sz w:val="24"/>
                <w:szCs w:val="24"/>
              </w:rPr>
              <w:t>3</w:t>
            </w:r>
            <w:r w:rsidR="009311AF" w:rsidRPr="003547FE">
              <w:rPr>
                <w:rFonts w:ascii="Times New Roman" w:hAnsi="Times New Roman"/>
                <w:sz w:val="24"/>
                <w:szCs w:val="24"/>
              </w:rPr>
              <w:t>.17.</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865408-B21#0D1</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Метка «установка на фабрике» (поставляется электронно) </w:t>
            </w:r>
            <w:r w:rsidRPr="009311AF">
              <w:rPr>
                <w:rFonts w:ascii="Times New Roman" w:hAnsi="Times New Roman"/>
                <w:sz w:val="24"/>
                <w:szCs w:val="24"/>
                <w:lang w:val="en-US"/>
              </w:rPr>
              <w:t>Factory</w:t>
            </w:r>
            <w:r w:rsidRPr="00EF7934">
              <w:rPr>
                <w:rFonts w:ascii="Times New Roman" w:hAnsi="Times New Roman"/>
                <w:sz w:val="24"/>
                <w:szCs w:val="24"/>
              </w:rPr>
              <w:t xml:space="preserve"> </w:t>
            </w:r>
            <w:r w:rsidRPr="009311AF">
              <w:rPr>
                <w:rFonts w:ascii="Times New Roman" w:hAnsi="Times New Roman"/>
                <w:sz w:val="24"/>
                <w:szCs w:val="24"/>
                <w:lang w:val="en-US"/>
              </w:rPr>
              <w:t>integrated</w:t>
            </w:r>
            <w:r w:rsidRPr="00EF7934">
              <w:rPr>
                <w:rFonts w:ascii="Times New Roman" w:hAnsi="Times New Roman"/>
                <w:sz w:val="24"/>
                <w:szCs w:val="24"/>
              </w:rPr>
              <w:t xml:space="preserve"> (865408-</w:t>
            </w:r>
            <w:r w:rsidRPr="009311AF">
              <w:rPr>
                <w:rFonts w:ascii="Times New Roman" w:hAnsi="Times New Roman"/>
                <w:sz w:val="24"/>
                <w:szCs w:val="24"/>
                <w:lang w:val="en-US"/>
              </w:rPr>
              <w:t>B</w:t>
            </w:r>
            <w:r w:rsidRPr="00EF7934">
              <w:rPr>
                <w:rFonts w:ascii="Times New Roman" w:hAnsi="Times New Roman"/>
                <w:sz w:val="24"/>
                <w:szCs w:val="24"/>
              </w:rPr>
              <w:t>21#0</w:t>
            </w:r>
            <w:r w:rsidRPr="009311AF">
              <w:rPr>
                <w:rFonts w:ascii="Times New Roman" w:hAnsi="Times New Roman"/>
                <w:sz w:val="24"/>
                <w:szCs w:val="24"/>
                <w:lang w:val="en-US"/>
              </w:rPr>
              <w:t>D</w:t>
            </w:r>
            <w:r w:rsidRPr="00EF7934">
              <w:rPr>
                <w:rFonts w:ascii="Times New Roman" w:hAnsi="Times New Roman"/>
                <w:sz w:val="24"/>
                <w:szCs w:val="24"/>
              </w:rPr>
              <w:t>1)</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4</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lang w:val="en-US"/>
              </w:rPr>
            </w:pPr>
          </w:p>
        </w:tc>
      </w:tr>
      <w:tr w:rsidR="009311AF" w:rsidRPr="003547FE" w:rsidTr="00131296">
        <w:trPr>
          <w:trHeight w:val="846"/>
        </w:trPr>
        <w:tc>
          <w:tcPr>
            <w:tcW w:w="709" w:type="dxa"/>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311AF" w:rsidRPr="003547FE">
              <w:rPr>
                <w:rFonts w:ascii="Times New Roman" w:hAnsi="Times New Roman"/>
                <w:sz w:val="24"/>
                <w:szCs w:val="24"/>
              </w:rPr>
              <w:t>.18.</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512485-B21</w:t>
            </w:r>
          </w:p>
        </w:tc>
        <w:tc>
          <w:tcPr>
            <w:tcW w:w="3572"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Сертификат экземпляра ПО на бумажном носителе HPE iLO(Integrated Lights-Out) Advanced Pack, No Media, 1-Server, including 1 year of 24x7 Technical Support and Updates</w:t>
            </w:r>
          </w:p>
        </w:tc>
        <w:tc>
          <w:tcPr>
            <w:tcW w:w="1105" w:type="dxa"/>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Pr>
          <w:p w:rsidR="009311AF" w:rsidRPr="003547FE" w:rsidRDefault="009311AF" w:rsidP="009311AF">
            <w:pPr>
              <w:spacing w:line="280" w:lineRule="exact"/>
              <w:jc w:val="center"/>
              <w:rPr>
                <w:rFonts w:ascii="Times New Roman" w:hAnsi="Times New Roman"/>
                <w:sz w:val="24"/>
                <w:szCs w:val="24"/>
              </w:rPr>
            </w:pPr>
          </w:p>
        </w:tc>
        <w:tc>
          <w:tcPr>
            <w:tcW w:w="1134" w:type="dxa"/>
          </w:tcPr>
          <w:p w:rsidR="009311AF" w:rsidRPr="003547FE" w:rsidRDefault="009311AF" w:rsidP="009311AF">
            <w:pPr>
              <w:spacing w:line="280" w:lineRule="exact"/>
              <w:jc w:val="center"/>
              <w:rPr>
                <w:rFonts w:ascii="Times New Roman" w:hAnsi="Times New Roman"/>
                <w:sz w:val="24"/>
                <w:szCs w:val="24"/>
              </w:rPr>
            </w:pPr>
          </w:p>
        </w:tc>
      </w:tr>
      <w:tr w:rsidR="009311AF" w:rsidRPr="003547FE" w:rsidTr="00131296">
        <w:trPr>
          <w:trHeight w:val="721"/>
        </w:trPr>
        <w:tc>
          <w:tcPr>
            <w:tcW w:w="709" w:type="dxa"/>
            <w:tcBorders>
              <w:bottom w:val="single" w:sz="4" w:space="0" w:color="000000"/>
            </w:tcBorders>
          </w:tcPr>
          <w:p w:rsidR="009311AF" w:rsidRDefault="00131296"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311AF">
              <w:rPr>
                <w:rFonts w:ascii="Times New Roman" w:eastAsia="Times New Roman" w:hAnsi="Times New Roman"/>
                <w:spacing w:val="-2"/>
                <w:sz w:val="24"/>
                <w:szCs w:val="24"/>
              </w:rPr>
              <w:t>.19.</w:t>
            </w:r>
          </w:p>
          <w:p w:rsidR="009311AF" w:rsidRPr="003547FE" w:rsidRDefault="009311AF" w:rsidP="009311AF">
            <w:pPr>
              <w:spacing w:line="280" w:lineRule="exact"/>
              <w:rPr>
                <w:rFonts w:ascii="Times New Roman" w:eastAsia="Times New Roman" w:hAnsi="Times New Roman"/>
                <w:spacing w:val="-2"/>
                <w:sz w:val="24"/>
                <w:szCs w:val="24"/>
              </w:rPr>
            </w:pP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512485-B21#0D1</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Метка «установка на фабрике» (поставляется электронно) </w:t>
            </w:r>
            <w:r w:rsidRPr="009311AF">
              <w:rPr>
                <w:rFonts w:ascii="Times New Roman" w:hAnsi="Times New Roman"/>
                <w:sz w:val="24"/>
                <w:szCs w:val="24"/>
                <w:lang w:val="en-US"/>
              </w:rPr>
              <w:t>Factory</w:t>
            </w:r>
            <w:r w:rsidRPr="00EF7934">
              <w:rPr>
                <w:rFonts w:ascii="Times New Roman" w:hAnsi="Times New Roman"/>
                <w:sz w:val="24"/>
                <w:szCs w:val="24"/>
              </w:rPr>
              <w:t xml:space="preserve"> </w:t>
            </w:r>
            <w:r w:rsidRPr="009311AF">
              <w:rPr>
                <w:rFonts w:ascii="Times New Roman" w:hAnsi="Times New Roman"/>
                <w:sz w:val="24"/>
                <w:szCs w:val="24"/>
                <w:lang w:val="en-US"/>
              </w:rPr>
              <w:t>integrated</w:t>
            </w:r>
            <w:r w:rsidRPr="00EF7934">
              <w:rPr>
                <w:rFonts w:ascii="Times New Roman" w:hAnsi="Times New Roman"/>
                <w:sz w:val="24"/>
                <w:szCs w:val="24"/>
              </w:rPr>
              <w:t xml:space="preserve"> (512485-</w:t>
            </w:r>
            <w:r w:rsidRPr="009311AF">
              <w:rPr>
                <w:rFonts w:ascii="Times New Roman" w:hAnsi="Times New Roman"/>
                <w:sz w:val="24"/>
                <w:szCs w:val="24"/>
                <w:lang w:val="en-US"/>
              </w:rPr>
              <w:t>B</w:t>
            </w:r>
            <w:r w:rsidRPr="00EF7934">
              <w:rPr>
                <w:rFonts w:ascii="Times New Roman" w:hAnsi="Times New Roman"/>
                <w:sz w:val="24"/>
                <w:szCs w:val="24"/>
              </w:rPr>
              <w:t>21#0</w:t>
            </w:r>
            <w:r w:rsidRPr="009311AF">
              <w:rPr>
                <w:rFonts w:ascii="Times New Roman" w:hAnsi="Times New Roman"/>
                <w:sz w:val="24"/>
                <w:szCs w:val="24"/>
                <w:lang w:val="en-US"/>
              </w:rPr>
              <w:t>D</w:t>
            </w:r>
            <w:r w:rsidRPr="00EF7934">
              <w:rPr>
                <w:rFonts w:ascii="Times New Roman" w:hAnsi="Times New Roman"/>
                <w:sz w:val="24"/>
                <w:szCs w:val="24"/>
              </w:rPr>
              <w:t>1)</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EB6A63">
        <w:trPr>
          <w:trHeight w:val="718"/>
        </w:trPr>
        <w:tc>
          <w:tcPr>
            <w:tcW w:w="709" w:type="dxa"/>
          </w:tcPr>
          <w:p w:rsidR="009311AF" w:rsidRPr="003547FE" w:rsidRDefault="00131296"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311AF">
              <w:rPr>
                <w:rFonts w:ascii="Times New Roman" w:eastAsia="Times New Roman" w:hAnsi="Times New Roman"/>
                <w:spacing w:val="-2"/>
                <w:sz w:val="24"/>
                <w:szCs w:val="24"/>
              </w:rPr>
              <w:t>.20</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874543-B21</w:t>
            </w:r>
          </w:p>
        </w:tc>
        <w:tc>
          <w:tcPr>
            <w:tcW w:w="3572"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Комплект крепежа HPE 1U Gen10 SFF Easy Install Rail Kit</w:t>
            </w:r>
          </w:p>
        </w:tc>
        <w:tc>
          <w:tcPr>
            <w:tcW w:w="1105" w:type="dxa"/>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Pr>
          <w:p w:rsidR="009311AF" w:rsidRPr="003547FE" w:rsidRDefault="009311AF" w:rsidP="009311AF">
            <w:pPr>
              <w:spacing w:line="280" w:lineRule="exact"/>
              <w:jc w:val="center"/>
              <w:rPr>
                <w:rFonts w:ascii="Times New Roman" w:hAnsi="Times New Roman"/>
                <w:sz w:val="24"/>
                <w:szCs w:val="24"/>
              </w:rPr>
            </w:pPr>
          </w:p>
        </w:tc>
        <w:tc>
          <w:tcPr>
            <w:tcW w:w="1134" w:type="dxa"/>
          </w:tcPr>
          <w:p w:rsidR="009311AF" w:rsidRPr="003547FE" w:rsidRDefault="009311AF" w:rsidP="009311AF">
            <w:pPr>
              <w:spacing w:line="280" w:lineRule="exact"/>
              <w:jc w:val="center"/>
              <w:rPr>
                <w:rFonts w:ascii="Times New Roman" w:hAnsi="Times New Roman"/>
                <w:sz w:val="24"/>
                <w:szCs w:val="24"/>
              </w:rPr>
            </w:pPr>
          </w:p>
        </w:tc>
      </w:tr>
      <w:tr w:rsidR="009311AF" w:rsidRPr="003547FE" w:rsidTr="006C687B">
        <w:trPr>
          <w:trHeight w:val="846"/>
        </w:trPr>
        <w:tc>
          <w:tcPr>
            <w:tcW w:w="709" w:type="dxa"/>
            <w:tcBorders>
              <w:bottom w:val="single" w:sz="4" w:space="0" w:color="000000"/>
            </w:tcBorders>
          </w:tcPr>
          <w:p w:rsidR="009311AF" w:rsidRDefault="009311AF"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FD61DB">
              <w:rPr>
                <w:rFonts w:ascii="Times New Roman" w:eastAsia="Times New Roman" w:hAnsi="Times New Roman"/>
                <w:spacing w:val="-2"/>
                <w:sz w:val="24"/>
                <w:szCs w:val="24"/>
              </w:rPr>
              <w:t>21</w:t>
            </w:r>
          </w:p>
          <w:p w:rsidR="009311AF" w:rsidRDefault="009311AF" w:rsidP="009311AF">
            <w:pPr>
              <w:spacing w:line="280" w:lineRule="exact"/>
              <w:rPr>
                <w:rFonts w:ascii="Times New Roman" w:eastAsia="Times New Roman" w:hAnsi="Times New Roman"/>
                <w:spacing w:val="-2"/>
                <w:sz w:val="24"/>
                <w:szCs w:val="24"/>
              </w:rPr>
            </w:pP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874543-B21#0D1</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Метка «установка на фабрике» (поставляется электронно) </w:t>
            </w:r>
            <w:r w:rsidRPr="009311AF">
              <w:rPr>
                <w:rFonts w:ascii="Times New Roman" w:hAnsi="Times New Roman"/>
                <w:sz w:val="24"/>
                <w:szCs w:val="24"/>
                <w:lang w:val="en-US"/>
              </w:rPr>
              <w:t>Factory</w:t>
            </w:r>
            <w:r w:rsidRPr="00EF7934">
              <w:rPr>
                <w:rFonts w:ascii="Times New Roman" w:hAnsi="Times New Roman"/>
                <w:sz w:val="24"/>
                <w:szCs w:val="24"/>
              </w:rPr>
              <w:t xml:space="preserve"> </w:t>
            </w:r>
            <w:r w:rsidRPr="009311AF">
              <w:rPr>
                <w:rFonts w:ascii="Times New Roman" w:hAnsi="Times New Roman"/>
                <w:sz w:val="24"/>
                <w:szCs w:val="24"/>
                <w:lang w:val="en-US"/>
              </w:rPr>
              <w:t>integrated</w:t>
            </w:r>
            <w:r w:rsidRPr="00EF7934">
              <w:rPr>
                <w:rFonts w:ascii="Times New Roman" w:hAnsi="Times New Roman"/>
                <w:sz w:val="24"/>
                <w:szCs w:val="24"/>
              </w:rPr>
              <w:t xml:space="preserve"> (874543-</w:t>
            </w:r>
            <w:r w:rsidRPr="009311AF">
              <w:rPr>
                <w:rFonts w:ascii="Times New Roman" w:hAnsi="Times New Roman"/>
                <w:sz w:val="24"/>
                <w:szCs w:val="24"/>
                <w:lang w:val="en-US"/>
              </w:rPr>
              <w:t>B</w:t>
            </w:r>
            <w:r w:rsidRPr="00EF7934">
              <w:rPr>
                <w:rFonts w:ascii="Times New Roman" w:hAnsi="Times New Roman"/>
                <w:sz w:val="24"/>
                <w:szCs w:val="24"/>
              </w:rPr>
              <w:t>21#0</w:t>
            </w:r>
            <w:r w:rsidRPr="009311AF">
              <w:rPr>
                <w:rFonts w:ascii="Times New Roman" w:hAnsi="Times New Roman"/>
                <w:sz w:val="24"/>
                <w:szCs w:val="24"/>
                <w:lang w:val="en-US"/>
              </w:rPr>
              <w:t>D</w:t>
            </w:r>
            <w:r w:rsidRPr="00EF7934">
              <w:rPr>
                <w:rFonts w:ascii="Times New Roman" w:hAnsi="Times New Roman"/>
                <w:sz w:val="24"/>
                <w:szCs w:val="24"/>
              </w:rPr>
              <w:t>1)</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EB6A63">
        <w:trPr>
          <w:trHeight w:val="1400"/>
        </w:trPr>
        <w:tc>
          <w:tcPr>
            <w:tcW w:w="709" w:type="dxa"/>
            <w:tcBorders>
              <w:bottom w:val="single" w:sz="4" w:space="0" w:color="000000"/>
            </w:tcBorders>
          </w:tcPr>
          <w:p w:rsidR="009311AF" w:rsidRDefault="00FD61DB"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3.22</w:t>
            </w:r>
            <w:r w:rsidR="009311AF">
              <w:rPr>
                <w:rFonts w:ascii="Times New Roman" w:eastAsia="Times New Roman" w:hAnsi="Times New Roman"/>
                <w:spacing w:val="-2"/>
                <w:sz w:val="24"/>
                <w:szCs w:val="24"/>
              </w:rPr>
              <w:t>.</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HU4B2A3</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Сертификат технической поддержки (поставляется по электронной почте) </w:t>
            </w:r>
            <w:r w:rsidRPr="009311AF">
              <w:rPr>
                <w:rFonts w:ascii="Times New Roman" w:hAnsi="Times New Roman"/>
                <w:sz w:val="24"/>
                <w:szCs w:val="24"/>
                <w:lang w:val="en-US"/>
              </w:rPr>
              <w:t>HPE</w:t>
            </w:r>
            <w:r w:rsidRPr="00EF7934">
              <w:rPr>
                <w:rFonts w:ascii="Times New Roman" w:hAnsi="Times New Roman"/>
                <w:sz w:val="24"/>
                <w:szCs w:val="24"/>
              </w:rPr>
              <w:t xml:space="preserve"> 3</w:t>
            </w:r>
            <w:r w:rsidRPr="009311AF">
              <w:rPr>
                <w:rFonts w:ascii="Times New Roman" w:hAnsi="Times New Roman"/>
                <w:sz w:val="24"/>
                <w:szCs w:val="24"/>
                <w:lang w:val="en-US"/>
              </w:rPr>
              <w:t>Y</w:t>
            </w:r>
            <w:r w:rsidRPr="00EF7934">
              <w:rPr>
                <w:rFonts w:ascii="Times New Roman" w:hAnsi="Times New Roman"/>
                <w:sz w:val="24"/>
                <w:szCs w:val="24"/>
              </w:rPr>
              <w:t xml:space="preserve"> </w:t>
            </w:r>
            <w:r w:rsidRPr="009311AF">
              <w:rPr>
                <w:rFonts w:ascii="Times New Roman" w:hAnsi="Times New Roman"/>
                <w:sz w:val="24"/>
                <w:szCs w:val="24"/>
                <w:lang w:val="en-US"/>
              </w:rPr>
              <w:t>TC</w:t>
            </w:r>
            <w:r w:rsidRPr="00EF7934">
              <w:rPr>
                <w:rFonts w:ascii="Times New Roman" w:hAnsi="Times New Roman"/>
                <w:sz w:val="24"/>
                <w:szCs w:val="24"/>
              </w:rPr>
              <w:t xml:space="preserve"> </w:t>
            </w:r>
            <w:r w:rsidRPr="009311AF">
              <w:rPr>
                <w:rFonts w:ascii="Times New Roman" w:hAnsi="Times New Roman"/>
                <w:sz w:val="24"/>
                <w:szCs w:val="24"/>
                <w:lang w:val="en-US"/>
              </w:rPr>
              <w:t>Basic</w:t>
            </w:r>
            <w:r w:rsidRPr="00EF7934">
              <w:rPr>
                <w:rFonts w:ascii="Times New Roman" w:hAnsi="Times New Roman"/>
                <w:sz w:val="24"/>
                <w:szCs w:val="24"/>
              </w:rPr>
              <w:t xml:space="preserve"> </w:t>
            </w:r>
            <w:r w:rsidRPr="009311AF">
              <w:rPr>
                <w:rFonts w:ascii="Times New Roman" w:hAnsi="Times New Roman"/>
                <w:sz w:val="24"/>
                <w:szCs w:val="24"/>
                <w:lang w:val="en-US"/>
              </w:rPr>
              <w:t>SVC</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131296">
        <w:trPr>
          <w:trHeight w:val="846"/>
        </w:trPr>
        <w:tc>
          <w:tcPr>
            <w:tcW w:w="709" w:type="dxa"/>
            <w:tcBorders>
              <w:bottom w:val="single" w:sz="4" w:space="0" w:color="000000"/>
            </w:tcBorders>
          </w:tcPr>
          <w:p w:rsidR="009311AF" w:rsidRDefault="009311AF"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3.2</w:t>
            </w:r>
            <w:r w:rsidR="00FD61DB">
              <w:rPr>
                <w:rFonts w:ascii="Times New Roman" w:eastAsia="Times New Roman" w:hAnsi="Times New Roman"/>
                <w:spacing w:val="-2"/>
                <w:sz w:val="24"/>
                <w:szCs w:val="24"/>
              </w:rPr>
              <w:t>3</w:t>
            </w:r>
            <w:r>
              <w:rPr>
                <w:rFonts w:ascii="Times New Roman" w:eastAsia="Times New Roman" w:hAnsi="Times New Roman"/>
                <w:spacing w:val="-2"/>
                <w:sz w:val="24"/>
                <w:szCs w:val="24"/>
              </w:rPr>
              <w:t>.</w:t>
            </w:r>
          </w:p>
        </w:tc>
        <w:tc>
          <w:tcPr>
            <w:tcW w:w="1985" w:type="dxa"/>
          </w:tcPr>
          <w:p w:rsidR="009311AF" w:rsidRPr="009311AF" w:rsidRDefault="009311AF" w:rsidP="00EB6A63">
            <w:pPr>
              <w:spacing w:line="280" w:lineRule="exact"/>
              <w:rPr>
                <w:rFonts w:ascii="Times New Roman" w:hAnsi="Times New Roman"/>
                <w:sz w:val="24"/>
                <w:szCs w:val="24"/>
                <w:lang w:val="en-US"/>
              </w:rPr>
            </w:pPr>
            <w:r w:rsidRPr="009311AF">
              <w:rPr>
                <w:rFonts w:ascii="Times New Roman" w:hAnsi="Times New Roman"/>
                <w:sz w:val="24"/>
                <w:szCs w:val="24"/>
                <w:lang w:val="en-US"/>
              </w:rPr>
              <w:t>HU4B2A3#7X4</w:t>
            </w:r>
          </w:p>
        </w:tc>
        <w:tc>
          <w:tcPr>
            <w:tcW w:w="3572" w:type="dxa"/>
            <w:tcBorders>
              <w:bottom w:val="single" w:sz="4" w:space="0" w:color="000000"/>
            </w:tcBorders>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HPE iLO AdvPack NonBL Support</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r w:rsidR="009311AF" w:rsidRPr="003547FE" w:rsidTr="00EB6A63">
        <w:trPr>
          <w:trHeight w:val="1256"/>
        </w:trPr>
        <w:tc>
          <w:tcPr>
            <w:tcW w:w="709" w:type="dxa"/>
            <w:tcBorders>
              <w:bottom w:val="single" w:sz="4" w:space="0" w:color="000000"/>
            </w:tcBorders>
          </w:tcPr>
          <w:p w:rsidR="009311AF" w:rsidRDefault="00FD61DB" w:rsidP="009311AF">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3.24</w:t>
            </w:r>
            <w:r w:rsidR="009311AF">
              <w:rPr>
                <w:rFonts w:ascii="Times New Roman" w:eastAsia="Times New Roman" w:hAnsi="Times New Roman"/>
                <w:spacing w:val="-2"/>
                <w:sz w:val="24"/>
                <w:szCs w:val="24"/>
              </w:rPr>
              <w:t>.</w:t>
            </w:r>
          </w:p>
        </w:tc>
        <w:tc>
          <w:tcPr>
            <w:tcW w:w="1985" w:type="dxa"/>
          </w:tcPr>
          <w:p w:rsidR="009311AF" w:rsidRPr="009311AF" w:rsidRDefault="009311AF" w:rsidP="009311AF">
            <w:pPr>
              <w:spacing w:line="280" w:lineRule="exact"/>
              <w:rPr>
                <w:rFonts w:ascii="Times New Roman" w:hAnsi="Times New Roman"/>
                <w:sz w:val="24"/>
                <w:szCs w:val="24"/>
                <w:lang w:val="en-US"/>
              </w:rPr>
            </w:pPr>
            <w:r w:rsidRPr="009311AF">
              <w:rPr>
                <w:rFonts w:ascii="Times New Roman" w:hAnsi="Times New Roman"/>
                <w:sz w:val="24"/>
                <w:szCs w:val="24"/>
                <w:lang w:val="en-US"/>
              </w:rPr>
              <w:t>HU4B2A3#WAG</w:t>
            </w:r>
          </w:p>
        </w:tc>
        <w:tc>
          <w:tcPr>
            <w:tcW w:w="3572" w:type="dxa"/>
            <w:tcBorders>
              <w:bottom w:val="single" w:sz="4" w:space="0" w:color="000000"/>
            </w:tcBorders>
          </w:tcPr>
          <w:p w:rsidR="009311AF" w:rsidRPr="00EF7934" w:rsidRDefault="009311AF" w:rsidP="009311AF">
            <w:pPr>
              <w:spacing w:line="280" w:lineRule="exact"/>
              <w:rPr>
                <w:rFonts w:ascii="Times New Roman" w:hAnsi="Times New Roman"/>
                <w:sz w:val="24"/>
                <w:szCs w:val="24"/>
              </w:rPr>
            </w:pPr>
            <w:r w:rsidRPr="00EF7934">
              <w:rPr>
                <w:rFonts w:ascii="Times New Roman" w:hAnsi="Times New Roman"/>
                <w:sz w:val="24"/>
                <w:szCs w:val="24"/>
              </w:rPr>
              <w:t xml:space="preserve">Сертификат технической поддержки (поставляется по электронной почте) </w:t>
            </w:r>
            <w:r w:rsidRPr="009311AF">
              <w:rPr>
                <w:rFonts w:ascii="Times New Roman" w:hAnsi="Times New Roman"/>
                <w:sz w:val="24"/>
                <w:szCs w:val="24"/>
                <w:lang w:val="en-US"/>
              </w:rPr>
              <w:t>HPE</w:t>
            </w:r>
            <w:r w:rsidRPr="00EF7934">
              <w:rPr>
                <w:rFonts w:ascii="Times New Roman" w:hAnsi="Times New Roman"/>
                <w:sz w:val="24"/>
                <w:szCs w:val="24"/>
              </w:rPr>
              <w:t xml:space="preserve"> </w:t>
            </w:r>
            <w:r w:rsidRPr="009311AF">
              <w:rPr>
                <w:rFonts w:ascii="Times New Roman" w:hAnsi="Times New Roman"/>
                <w:sz w:val="24"/>
                <w:szCs w:val="24"/>
                <w:lang w:val="en-US"/>
              </w:rPr>
              <w:t>DL</w:t>
            </w:r>
            <w:r w:rsidRPr="00EF7934">
              <w:rPr>
                <w:rFonts w:ascii="Times New Roman" w:hAnsi="Times New Roman"/>
                <w:sz w:val="24"/>
                <w:szCs w:val="24"/>
              </w:rPr>
              <w:t xml:space="preserve">360 </w:t>
            </w:r>
            <w:r w:rsidRPr="009311AF">
              <w:rPr>
                <w:rFonts w:ascii="Times New Roman" w:hAnsi="Times New Roman"/>
                <w:sz w:val="24"/>
                <w:szCs w:val="24"/>
                <w:lang w:val="en-US"/>
              </w:rPr>
              <w:t>Gen</w:t>
            </w:r>
            <w:r w:rsidRPr="00EF7934">
              <w:rPr>
                <w:rFonts w:ascii="Times New Roman" w:hAnsi="Times New Roman"/>
                <w:sz w:val="24"/>
                <w:szCs w:val="24"/>
              </w:rPr>
              <w:t xml:space="preserve">10 </w:t>
            </w:r>
            <w:r w:rsidRPr="009311AF">
              <w:rPr>
                <w:rFonts w:ascii="Times New Roman" w:hAnsi="Times New Roman"/>
                <w:sz w:val="24"/>
                <w:szCs w:val="24"/>
                <w:lang w:val="en-US"/>
              </w:rPr>
              <w:t>Support</w:t>
            </w:r>
          </w:p>
        </w:tc>
        <w:tc>
          <w:tcPr>
            <w:tcW w:w="1105" w:type="dxa"/>
            <w:tcBorders>
              <w:bottom w:val="single" w:sz="4" w:space="0" w:color="000000"/>
            </w:tcBorders>
          </w:tcPr>
          <w:p w:rsidR="009311AF" w:rsidRPr="009311AF" w:rsidRDefault="009311AF" w:rsidP="009311AF">
            <w:pPr>
              <w:spacing w:line="280" w:lineRule="exact"/>
              <w:jc w:val="center"/>
              <w:rPr>
                <w:rFonts w:ascii="Times New Roman" w:hAnsi="Times New Roman"/>
                <w:sz w:val="24"/>
                <w:szCs w:val="24"/>
                <w:lang w:val="en-US"/>
              </w:rPr>
            </w:pPr>
            <w:r w:rsidRPr="009311AF">
              <w:rPr>
                <w:rFonts w:ascii="Times New Roman" w:hAnsi="Times New Roman"/>
                <w:sz w:val="24"/>
                <w:szCs w:val="24"/>
                <w:lang w:val="en-US"/>
              </w:rPr>
              <w:t>2</w:t>
            </w:r>
          </w:p>
        </w:tc>
        <w:tc>
          <w:tcPr>
            <w:tcW w:w="1276"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c>
          <w:tcPr>
            <w:tcW w:w="1134" w:type="dxa"/>
            <w:tcBorders>
              <w:bottom w:val="single" w:sz="4" w:space="0" w:color="000000"/>
            </w:tcBorders>
          </w:tcPr>
          <w:p w:rsidR="009311AF" w:rsidRPr="003547FE" w:rsidRDefault="009311AF" w:rsidP="009311AF">
            <w:pPr>
              <w:spacing w:line="280" w:lineRule="exact"/>
              <w:jc w:val="center"/>
              <w:rPr>
                <w:rFonts w:ascii="Times New Roman" w:hAnsi="Times New Roman"/>
                <w:sz w:val="24"/>
                <w:szCs w:val="24"/>
              </w:rPr>
            </w:pPr>
          </w:p>
        </w:tc>
      </w:tr>
    </w:tbl>
    <w:p w:rsidR="003547FE" w:rsidRDefault="005E77CD" w:rsidP="00C14C5D">
      <w:pPr>
        <w:rPr>
          <w:rFonts w:ascii="Times New Roman" w:hAnsi="Times New Roman"/>
          <w:sz w:val="24"/>
          <w:szCs w:val="24"/>
        </w:rPr>
      </w:pPr>
      <w:r>
        <w:rPr>
          <w:rFonts w:ascii="Times New Roman" w:hAnsi="Times New Roman"/>
          <w:sz w:val="24"/>
          <w:szCs w:val="24"/>
        </w:rPr>
        <w:t>______________</w:t>
      </w:r>
    </w:p>
    <w:p w:rsidR="005E77CD" w:rsidRPr="00C14C5D" w:rsidRDefault="005E77CD" w:rsidP="00C14C5D">
      <w:pPr>
        <w:jc w:val="both"/>
        <w:rPr>
          <w:rFonts w:ascii="Times New Roman" w:hAnsi="Times New Roman"/>
          <w:i/>
          <w:sz w:val="24"/>
          <w:szCs w:val="24"/>
        </w:rPr>
      </w:pPr>
      <w:r w:rsidRPr="00C14C5D">
        <w:rPr>
          <w:rFonts w:ascii="Times New Roman" w:hAnsi="Times New Roman"/>
          <w:i/>
          <w:sz w:val="24"/>
          <w:szCs w:val="24"/>
        </w:rPr>
        <w:t xml:space="preserve">* В случае поставки технических средств, эквивалентных </w:t>
      </w:r>
      <w:r>
        <w:rPr>
          <w:rFonts w:ascii="Times New Roman" w:hAnsi="Times New Roman"/>
          <w:i/>
          <w:sz w:val="24"/>
          <w:szCs w:val="24"/>
        </w:rPr>
        <w:t xml:space="preserve">техническим средствам, </w:t>
      </w:r>
      <w:r w:rsidRPr="00C14C5D">
        <w:rPr>
          <w:rFonts w:ascii="Times New Roman" w:hAnsi="Times New Roman"/>
          <w:i/>
          <w:sz w:val="24"/>
          <w:szCs w:val="24"/>
        </w:rPr>
        <w:t>заявленным в проекте договора, в спецификации указывается их наименование</w:t>
      </w:r>
      <w:r>
        <w:rPr>
          <w:rFonts w:ascii="Times New Roman" w:hAnsi="Times New Roman"/>
          <w:i/>
          <w:sz w:val="24"/>
          <w:szCs w:val="24"/>
        </w:rPr>
        <w:t>,</w:t>
      </w:r>
      <w:r w:rsidRPr="00C14C5D">
        <w:rPr>
          <w:rFonts w:ascii="Times New Roman" w:hAnsi="Times New Roman"/>
          <w:i/>
          <w:sz w:val="24"/>
          <w:szCs w:val="24"/>
        </w:rPr>
        <w:t xml:space="preserve"> и </w:t>
      </w:r>
      <w:r>
        <w:rPr>
          <w:rFonts w:ascii="Times New Roman" w:hAnsi="Times New Roman"/>
          <w:i/>
          <w:sz w:val="24"/>
          <w:szCs w:val="24"/>
        </w:rPr>
        <w:t xml:space="preserve">к спецификации </w:t>
      </w:r>
      <w:r w:rsidRPr="00C14C5D">
        <w:rPr>
          <w:rFonts w:ascii="Times New Roman" w:hAnsi="Times New Roman"/>
          <w:i/>
          <w:sz w:val="24"/>
          <w:szCs w:val="24"/>
        </w:rPr>
        <w:t>прилагаются документы, подтверждающие их эквивалентность.</w:t>
      </w:r>
    </w:p>
    <w:p w:rsidR="005E77CD" w:rsidRPr="00686D45" w:rsidRDefault="005E77CD" w:rsidP="00C14C5D">
      <w:pPr>
        <w:rPr>
          <w:rFonts w:ascii="Times New Roman" w:hAnsi="Times New Roman"/>
          <w:sz w:val="24"/>
          <w:szCs w:val="24"/>
        </w:rPr>
      </w:pPr>
    </w:p>
    <w:p w:rsidR="005F2E08" w:rsidRPr="008911A8" w:rsidRDefault="005F2E08" w:rsidP="005F2E08">
      <w:pPr>
        <w:ind w:firstLine="708"/>
        <w:rPr>
          <w:rFonts w:ascii="Times New Roman" w:hAnsi="Times New Roman"/>
          <w:sz w:val="24"/>
          <w:szCs w:val="24"/>
        </w:rPr>
      </w:pPr>
      <w:r w:rsidRPr="008911A8">
        <w:rPr>
          <w:rFonts w:ascii="Times New Roman" w:hAnsi="Times New Roman"/>
          <w:sz w:val="24"/>
          <w:szCs w:val="24"/>
        </w:rPr>
        <w:t>2. Иные требования к Товару:</w:t>
      </w:r>
    </w:p>
    <w:p w:rsidR="005F2E08" w:rsidRPr="0073421C" w:rsidRDefault="005F2E08" w:rsidP="005F2E08">
      <w:pPr>
        <w:ind w:firstLine="708"/>
        <w:jc w:val="both"/>
        <w:rPr>
          <w:rFonts w:ascii="Times New Roman" w:hAnsi="Times New Roman"/>
          <w:sz w:val="24"/>
          <w:szCs w:val="24"/>
        </w:rPr>
      </w:pPr>
      <w:r w:rsidRPr="0073421C">
        <w:rPr>
          <w:rFonts w:ascii="Times New Roman" w:hAnsi="Times New Roman"/>
          <w:sz w:val="24"/>
          <w:szCs w:val="24"/>
        </w:rPr>
        <w:t>Весь поставляемый</w:t>
      </w:r>
      <w:r>
        <w:rPr>
          <w:rFonts w:ascii="Times New Roman" w:hAnsi="Times New Roman"/>
          <w:sz w:val="24"/>
          <w:szCs w:val="24"/>
        </w:rPr>
        <w:t xml:space="preserve"> по Договору</w:t>
      </w:r>
      <w:r w:rsidRPr="0073421C">
        <w:rPr>
          <w:rFonts w:ascii="Times New Roman" w:hAnsi="Times New Roman"/>
          <w:sz w:val="24"/>
          <w:szCs w:val="24"/>
        </w:rPr>
        <w:t xml:space="preserve"> </w:t>
      </w:r>
      <w:r>
        <w:rPr>
          <w:rFonts w:ascii="Times New Roman" w:hAnsi="Times New Roman"/>
          <w:sz w:val="24"/>
          <w:szCs w:val="24"/>
        </w:rPr>
        <w:t>Т</w:t>
      </w:r>
      <w:r w:rsidRPr="0073421C">
        <w:rPr>
          <w:rFonts w:ascii="Times New Roman" w:hAnsi="Times New Roman"/>
          <w:sz w:val="24"/>
          <w:szCs w:val="24"/>
        </w:rPr>
        <w:t xml:space="preserve">овар должен быть новым (не бывшим в эксплуатации), не иметь внешних повреждений, следов использования, изготовленным </w:t>
      </w:r>
      <w:r w:rsidRPr="005221F4">
        <w:rPr>
          <w:rFonts w:ascii="Times New Roman" w:hAnsi="Times New Roman"/>
          <w:sz w:val="24"/>
          <w:szCs w:val="24"/>
        </w:rPr>
        <w:t>не ранее 01.</w:t>
      </w:r>
      <w:r w:rsidR="00A81874">
        <w:rPr>
          <w:rFonts w:ascii="Times New Roman" w:hAnsi="Times New Roman"/>
          <w:sz w:val="24"/>
          <w:szCs w:val="24"/>
        </w:rPr>
        <w:t>02</w:t>
      </w:r>
      <w:r w:rsidRPr="005221F4">
        <w:rPr>
          <w:rFonts w:ascii="Times New Roman" w:hAnsi="Times New Roman"/>
          <w:sz w:val="24"/>
          <w:szCs w:val="24"/>
        </w:rPr>
        <w:t>.20</w:t>
      </w:r>
      <w:r w:rsidR="00A81874">
        <w:rPr>
          <w:rFonts w:ascii="Times New Roman" w:hAnsi="Times New Roman"/>
          <w:sz w:val="24"/>
          <w:szCs w:val="24"/>
        </w:rPr>
        <w:t>21</w:t>
      </w:r>
      <w:r w:rsidRPr="005221F4">
        <w:rPr>
          <w:rFonts w:ascii="Times New Roman" w:hAnsi="Times New Roman"/>
          <w:sz w:val="24"/>
          <w:szCs w:val="24"/>
        </w:rPr>
        <w:t>. Товар</w:t>
      </w:r>
      <w:r w:rsidRPr="0073421C">
        <w:rPr>
          <w:rFonts w:ascii="Times New Roman" w:hAnsi="Times New Roman"/>
          <w:sz w:val="24"/>
          <w:szCs w:val="24"/>
        </w:rPr>
        <w:t xml:space="preserve"> должен быть технически исправным, промышленного производства, </w:t>
      </w:r>
      <w:r w:rsidRPr="008911A8">
        <w:rPr>
          <w:rFonts w:ascii="Times New Roman" w:hAnsi="Times New Roman"/>
          <w:sz w:val="24"/>
          <w:szCs w:val="24"/>
        </w:rPr>
        <w:lastRenderedPageBreak/>
        <w:t xml:space="preserve">предназначенный для </w:t>
      </w:r>
      <w:r w:rsidR="00014E49">
        <w:rPr>
          <w:rFonts w:ascii="Times New Roman" w:hAnsi="Times New Roman"/>
          <w:sz w:val="24"/>
          <w:szCs w:val="24"/>
        </w:rPr>
        <w:t xml:space="preserve">его </w:t>
      </w:r>
      <w:r w:rsidRPr="008911A8">
        <w:rPr>
          <w:rFonts w:ascii="Times New Roman" w:hAnsi="Times New Roman"/>
          <w:sz w:val="24"/>
          <w:szCs w:val="24"/>
        </w:rPr>
        <w:t>использования на территории Российской Федерации</w:t>
      </w:r>
      <w:r w:rsidRPr="0073421C">
        <w:rPr>
          <w:rFonts w:ascii="Times New Roman" w:hAnsi="Times New Roman"/>
          <w:sz w:val="24"/>
          <w:szCs w:val="24"/>
        </w:rPr>
        <w:t xml:space="preserve">. Не допускается поставка </w:t>
      </w:r>
      <w:r>
        <w:rPr>
          <w:rFonts w:ascii="Times New Roman" w:hAnsi="Times New Roman"/>
          <w:sz w:val="24"/>
          <w:szCs w:val="24"/>
        </w:rPr>
        <w:t>Т</w:t>
      </w:r>
      <w:r w:rsidRPr="0073421C">
        <w:rPr>
          <w:rFonts w:ascii="Times New Roman" w:hAnsi="Times New Roman"/>
          <w:sz w:val="24"/>
          <w:szCs w:val="24"/>
        </w:rPr>
        <w:t>овара</w:t>
      </w:r>
      <w:r w:rsidR="00014E49">
        <w:rPr>
          <w:rFonts w:ascii="Times New Roman" w:hAnsi="Times New Roman"/>
          <w:sz w:val="24"/>
          <w:szCs w:val="24"/>
        </w:rPr>
        <w:t>,</w:t>
      </w:r>
      <w:r w:rsidRPr="0073421C">
        <w:rPr>
          <w:rFonts w:ascii="Times New Roman" w:hAnsi="Times New Roman"/>
          <w:sz w:val="24"/>
          <w:szCs w:val="24"/>
        </w:rPr>
        <w:t xml:space="preserve"> собранного из восстановленных узлов и агрегатов.</w:t>
      </w:r>
    </w:p>
    <w:p w:rsidR="005F2E08" w:rsidRPr="0073421C" w:rsidRDefault="005F2E08" w:rsidP="005F2E08">
      <w:pPr>
        <w:ind w:firstLine="708"/>
        <w:jc w:val="both"/>
        <w:rPr>
          <w:rFonts w:ascii="Times New Roman" w:hAnsi="Times New Roman"/>
          <w:b/>
          <w:sz w:val="24"/>
          <w:szCs w:val="24"/>
        </w:rPr>
      </w:pPr>
      <w:r w:rsidRPr="0073421C">
        <w:rPr>
          <w:rFonts w:ascii="Times New Roman" w:hAnsi="Times New Roman"/>
          <w:spacing w:val="3"/>
          <w:sz w:val="24"/>
          <w:szCs w:val="24"/>
        </w:rPr>
        <w:t>Весь Товар должен иметь необходимые сертификаты, выданные в соответствии с законодательством Российской Федерации</w:t>
      </w:r>
      <w:r>
        <w:rPr>
          <w:rFonts w:ascii="Times New Roman" w:hAnsi="Times New Roman"/>
          <w:spacing w:val="3"/>
          <w:sz w:val="24"/>
          <w:szCs w:val="24"/>
        </w:rPr>
        <w:t>.</w:t>
      </w:r>
    </w:p>
    <w:p w:rsidR="005F2E08" w:rsidRPr="0073421C" w:rsidRDefault="005F2E08" w:rsidP="005F2E08">
      <w:pPr>
        <w:ind w:firstLine="708"/>
        <w:jc w:val="both"/>
        <w:rPr>
          <w:rFonts w:ascii="Times New Roman" w:hAnsi="Times New Roman"/>
          <w:sz w:val="24"/>
          <w:szCs w:val="24"/>
        </w:rPr>
      </w:pPr>
      <w:r w:rsidRPr="0073421C">
        <w:rPr>
          <w:rFonts w:ascii="Times New Roman" w:hAnsi="Times New Roman"/>
          <w:sz w:val="24"/>
          <w:szCs w:val="24"/>
        </w:rPr>
        <w:t xml:space="preserve">Поставляемый товар должен быть упакован и замаркирован в соответствии с действующими стандартами и техническими условиями. Упаковка должна гарантировать целостность и сохранность </w:t>
      </w:r>
      <w:r>
        <w:rPr>
          <w:rFonts w:ascii="Times New Roman" w:hAnsi="Times New Roman"/>
          <w:sz w:val="24"/>
          <w:szCs w:val="24"/>
        </w:rPr>
        <w:t>Т</w:t>
      </w:r>
      <w:r w:rsidRPr="0073421C">
        <w:rPr>
          <w:rFonts w:ascii="Times New Roman" w:hAnsi="Times New Roman"/>
          <w:sz w:val="24"/>
          <w:szCs w:val="24"/>
        </w:rPr>
        <w:t>овара при перевозке и хранении.</w:t>
      </w:r>
    </w:p>
    <w:p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14513" w:type="dxa"/>
        <w:tblInd w:w="-25" w:type="dxa"/>
        <w:tblLayout w:type="fixed"/>
        <w:tblLook w:val="0000" w:firstRow="0" w:lastRow="0" w:firstColumn="0" w:lastColumn="0" w:noHBand="0" w:noVBand="0"/>
      </w:tblPr>
      <w:tblGrid>
        <w:gridCol w:w="5662"/>
        <w:gridCol w:w="8851"/>
      </w:tblGrid>
      <w:tr w:rsidR="005F2E08" w:rsidRPr="00C723F7" w:rsidTr="00B71B67">
        <w:trPr>
          <w:trHeight w:val="410"/>
        </w:trPr>
        <w:tc>
          <w:tcPr>
            <w:tcW w:w="5662" w:type="dxa"/>
            <w:shd w:val="clear" w:color="auto" w:fill="auto"/>
          </w:tcPr>
          <w:p w:rsidR="005F2E08" w:rsidRPr="00C723F7" w:rsidRDefault="005F2E08" w:rsidP="00B71B67">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5F2E08" w:rsidRDefault="005F2E08" w:rsidP="00B71B67">
            <w:pPr>
              <w:suppressAutoHyphens/>
              <w:jc w:val="both"/>
              <w:rPr>
                <w:rFonts w:ascii="Times New Roman" w:eastAsia="Times New Roman" w:hAnsi="Times New Roman"/>
                <w:kern w:val="1"/>
                <w:sz w:val="24"/>
                <w:szCs w:val="24"/>
                <w:lang w:eastAsia="ar-SA"/>
              </w:rPr>
            </w:pPr>
          </w:p>
          <w:p w:rsidR="00BB5A85" w:rsidRPr="00C723F7" w:rsidRDefault="00BB5A85" w:rsidP="00B71B67">
            <w:pPr>
              <w:suppressAutoHyphens/>
              <w:jc w:val="both"/>
              <w:rPr>
                <w:rFonts w:ascii="Times New Roman" w:eastAsia="Times New Roman" w:hAnsi="Times New Roman"/>
                <w:kern w:val="1"/>
                <w:sz w:val="24"/>
                <w:szCs w:val="24"/>
                <w:lang w:eastAsia="ar-SA"/>
              </w:rPr>
            </w:pPr>
          </w:p>
          <w:p w:rsidR="005F2E08" w:rsidRPr="00C723F7" w:rsidRDefault="005F2E08" w:rsidP="00B71B67">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8851" w:type="dxa"/>
            <w:shd w:val="clear" w:color="auto" w:fill="auto"/>
          </w:tcPr>
          <w:p w:rsidR="00BB5A85"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5F2E08" w:rsidRPr="00C723F7"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5F2E08" w:rsidRPr="00C723F7" w:rsidRDefault="005F2E08" w:rsidP="00B71B67">
            <w:pPr>
              <w:suppressAutoHyphens/>
              <w:rPr>
                <w:rFonts w:ascii="Times New Roman" w:eastAsia="Times New Roman" w:hAnsi="Times New Roman"/>
                <w:kern w:val="1"/>
                <w:sz w:val="24"/>
                <w:szCs w:val="24"/>
                <w:lang w:eastAsia="ar-SA"/>
              </w:rPr>
            </w:pPr>
          </w:p>
          <w:p w:rsidR="005F2E08" w:rsidRPr="00C723F7" w:rsidRDefault="005F2E08" w:rsidP="00B71B67">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F105A5" w:rsidRDefault="00F105A5" w:rsidP="00E96417">
      <w:pPr>
        <w:ind w:firstLine="708"/>
        <w:jc w:val="both"/>
        <w:rPr>
          <w:rFonts w:ascii="Times New Roman" w:hAnsi="Times New Roman" w:cs="Times New Roman"/>
          <w:color w:val="000000"/>
          <w:sz w:val="24"/>
          <w:szCs w:val="24"/>
        </w:rPr>
      </w:pPr>
    </w:p>
    <w:p w:rsidR="00F105A5" w:rsidRDefault="00F105A5">
      <w:pPr>
        <w:rPr>
          <w:rFonts w:ascii="Times New Roman" w:hAnsi="Times New Roman" w:cs="Times New Roman"/>
          <w:color w:val="000000"/>
          <w:sz w:val="24"/>
          <w:szCs w:val="24"/>
        </w:rPr>
      </w:pPr>
      <w:bookmarkStart w:id="0" w:name="_GoBack"/>
      <w:bookmarkEnd w:id="0"/>
    </w:p>
    <w:sectPr w:rsidR="00F105A5" w:rsidSect="00C14C5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24" w:rsidRDefault="00013C24" w:rsidP="00A278E1">
      <w:r>
        <w:separator/>
      </w:r>
    </w:p>
  </w:endnote>
  <w:endnote w:type="continuationSeparator" w:id="0">
    <w:p w:rsidR="00013C24" w:rsidRDefault="00013C24"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24" w:rsidRDefault="00013C24" w:rsidP="00A278E1">
      <w:r>
        <w:separator/>
      </w:r>
    </w:p>
  </w:footnote>
  <w:footnote w:type="continuationSeparator" w:id="0">
    <w:p w:rsidR="00013C24" w:rsidRDefault="00013C24"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sz w:val="20"/>
        <w:szCs w:val="20"/>
      </w:rPr>
    </w:sdtEndPr>
    <w:sdtContent>
      <w:p w:rsidR="00404404" w:rsidRDefault="00404404" w:rsidP="00C14C5D">
        <w:pPr>
          <w:pStyle w:val="af3"/>
          <w:jc w:val="center"/>
        </w:pPr>
        <w:r w:rsidRPr="00C14C5D">
          <w:rPr>
            <w:rFonts w:ascii="Times New Roman" w:hAnsi="Times New Roman" w:cs="Times New Roman"/>
            <w:sz w:val="20"/>
            <w:szCs w:val="20"/>
          </w:rPr>
          <w:fldChar w:fldCharType="begin"/>
        </w:r>
        <w:r w:rsidRPr="00C14C5D">
          <w:rPr>
            <w:rFonts w:ascii="Times New Roman" w:hAnsi="Times New Roman" w:cs="Times New Roman"/>
            <w:sz w:val="20"/>
            <w:szCs w:val="20"/>
          </w:rPr>
          <w:instrText>PAGE   \* MERGEFORMAT</w:instrText>
        </w:r>
        <w:r w:rsidRPr="00C14C5D">
          <w:rPr>
            <w:rFonts w:ascii="Times New Roman" w:hAnsi="Times New Roman" w:cs="Times New Roman"/>
            <w:sz w:val="20"/>
            <w:szCs w:val="20"/>
          </w:rPr>
          <w:fldChar w:fldCharType="separate"/>
        </w:r>
        <w:r w:rsidR="00DD340C">
          <w:rPr>
            <w:rFonts w:ascii="Times New Roman" w:hAnsi="Times New Roman" w:cs="Times New Roman"/>
            <w:noProof/>
            <w:sz w:val="20"/>
            <w:szCs w:val="20"/>
          </w:rPr>
          <w:t>3</w:t>
        </w:r>
        <w:r w:rsidRPr="00C14C5D">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3C24"/>
    <w:rsid w:val="00014E49"/>
    <w:rsid w:val="00015175"/>
    <w:rsid w:val="00024205"/>
    <w:rsid w:val="000266EC"/>
    <w:rsid w:val="00030D7D"/>
    <w:rsid w:val="00060969"/>
    <w:rsid w:val="000700A1"/>
    <w:rsid w:val="000747B5"/>
    <w:rsid w:val="00082DC7"/>
    <w:rsid w:val="00083A4D"/>
    <w:rsid w:val="00095798"/>
    <w:rsid w:val="000A630D"/>
    <w:rsid w:val="000C030D"/>
    <w:rsid w:val="000D2B9A"/>
    <w:rsid w:val="000D75E9"/>
    <w:rsid w:val="000E2EC2"/>
    <w:rsid w:val="000E5CEC"/>
    <w:rsid w:val="000F6438"/>
    <w:rsid w:val="001035E9"/>
    <w:rsid w:val="00115AF0"/>
    <w:rsid w:val="00115E4D"/>
    <w:rsid w:val="00131296"/>
    <w:rsid w:val="00145F4B"/>
    <w:rsid w:val="0015307D"/>
    <w:rsid w:val="001728C0"/>
    <w:rsid w:val="00175271"/>
    <w:rsid w:val="00181C3C"/>
    <w:rsid w:val="001878FA"/>
    <w:rsid w:val="00190172"/>
    <w:rsid w:val="001A098C"/>
    <w:rsid w:val="001B3722"/>
    <w:rsid w:val="001B566D"/>
    <w:rsid w:val="001C135A"/>
    <w:rsid w:val="001C5BE7"/>
    <w:rsid w:val="001D510A"/>
    <w:rsid w:val="001E0827"/>
    <w:rsid w:val="001E6305"/>
    <w:rsid w:val="001F4B3D"/>
    <w:rsid w:val="001F77EA"/>
    <w:rsid w:val="00202929"/>
    <w:rsid w:val="00203471"/>
    <w:rsid w:val="00203824"/>
    <w:rsid w:val="00210082"/>
    <w:rsid w:val="00210BD3"/>
    <w:rsid w:val="002211B6"/>
    <w:rsid w:val="0024229E"/>
    <w:rsid w:val="002449D1"/>
    <w:rsid w:val="00255910"/>
    <w:rsid w:val="002629D6"/>
    <w:rsid w:val="00262C5D"/>
    <w:rsid w:val="00262ED8"/>
    <w:rsid w:val="0028652A"/>
    <w:rsid w:val="00287242"/>
    <w:rsid w:val="00287267"/>
    <w:rsid w:val="002A0608"/>
    <w:rsid w:val="002A58BB"/>
    <w:rsid w:val="002A6187"/>
    <w:rsid w:val="002B35C2"/>
    <w:rsid w:val="002B4798"/>
    <w:rsid w:val="002C53E0"/>
    <w:rsid w:val="002D05F5"/>
    <w:rsid w:val="002D5903"/>
    <w:rsid w:val="002E2C5D"/>
    <w:rsid w:val="002F0AF2"/>
    <w:rsid w:val="002F341E"/>
    <w:rsid w:val="00300451"/>
    <w:rsid w:val="00306312"/>
    <w:rsid w:val="00311B10"/>
    <w:rsid w:val="003148B2"/>
    <w:rsid w:val="00320084"/>
    <w:rsid w:val="00321EAC"/>
    <w:rsid w:val="003339A9"/>
    <w:rsid w:val="00336530"/>
    <w:rsid w:val="00341B3F"/>
    <w:rsid w:val="00345F17"/>
    <w:rsid w:val="0035410D"/>
    <w:rsid w:val="00354175"/>
    <w:rsid w:val="003547FE"/>
    <w:rsid w:val="003557AC"/>
    <w:rsid w:val="00363B4D"/>
    <w:rsid w:val="00370BAB"/>
    <w:rsid w:val="00374A66"/>
    <w:rsid w:val="00376167"/>
    <w:rsid w:val="00377A37"/>
    <w:rsid w:val="00390674"/>
    <w:rsid w:val="003914D6"/>
    <w:rsid w:val="00393F4A"/>
    <w:rsid w:val="003B011B"/>
    <w:rsid w:val="003B380B"/>
    <w:rsid w:val="003D3EB3"/>
    <w:rsid w:val="003D561D"/>
    <w:rsid w:val="003E21B1"/>
    <w:rsid w:val="003F1962"/>
    <w:rsid w:val="00402E75"/>
    <w:rsid w:val="004037D2"/>
    <w:rsid w:val="00404404"/>
    <w:rsid w:val="00404562"/>
    <w:rsid w:val="004052C8"/>
    <w:rsid w:val="00410191"/>
    <w:rsid w:val="00412AEE"/>
    <w:rsid w:val="0042068E"/>
    <w:rsid w:val="00421BC3"/>
    <w:rsid w:val="004266DC"/>
    <w:rsid w:val="00437392"/>
    <w:rsid w:val="004479A4"/>
    <w:rsid w:val="00452DA5"/>
    <w:rsid w:val="004574BC"/>
    <w:rsid w:val="0045760C"/>
    <w:rsid w:val="0047029F"/>
    <w:rsid w:val="00481332"/>
    <w:rsid w:val="004A4200"/>
    <w:rsid w:val="004A61FB"/>
    <w:rsid w:val="004B488C"/>
    <w:rsid w:val="004B5BA9"/>
    <w:rsid w:val="004B74C9"/>
    <w:rsid w:val="004B753C"/>
    <w:rsid w:val="004E6F7E"/>
    <w:rsid w:val="004F221C"/>
    <w:rsid w:val="0050563B"/>
    <w:rsid w:val="005221F4"/>
    <w:rsid w:val="0052404F"/>
    <w:rsid w:val="005255C8"/>
    <w:rsid w:val="005537AF"/>
    <w:rsid w:val="005546A1"/>
    <w:rsid w:val="00575432"/>
    <w:rsid w:val="005801A0"/>
    <w:rsid w:val="005926EC"/>
    <w:rsid w:val="00596BD3"/>
    <w:rsid w:val="005A489E"/>
    <w:rsid w:val="005C133D"/>
    <w:rsid w:val="005D5F67"/>
    <w:rsid w:val="005E0DB4"/>
    <w:rsid w:val="005E77CD"/>
    <w:rsid w:val="005F2E08"/>
    <w:rsid w:val="005F7B69"/>
    <w:rsid w:val="00601E6C"/>
    <w:rsid w:val="00611904"/>
    <w:rsid w:val="00612BAD"/>
    <w:rsid w:val="006239DE"/>
    <w:rsid w:val="006337A4"/>
    <w:rsid w:val="00641703"/>
    <w:rsid w:val="00644AA4"/>
    <w:rsid w:val="00652ED0"/>
    <w:rsid w:val="00661AB5"/>
    <w:rsid w:val="00661B17"/>
    <w:rsid w:val="00661D28"/>
    <w:rsid w:val="00665ED3"/>
    <w:rsid w:val="00673E63"/>
    <w:rsid w:val="0067537A"/>
    <w:rsid w:val="0068138B"/>
    <w:rsid w:val="00687823"/>
    <w:rsid w:val="00691814"/>
    <w:rsid w:val="006A004F"/>
    <w:rsid w:val="006A3954"/>
    <w:rsid w:val="006C687B"/>
    <w:rsid w:val="006E7999"/>
    <w:rsid w:val="00700A00"/>
    <w:rsid w:val="00702C7D"/>
    <w:rsid w:val="00704809"/>
    <w:rsid w:val="00714022"/>
    <w:rsid w:val="007143C0"/>
    <w:rsid w:val="007178EE"/>
    <w:rsid w:val="0073421C"/>
    <w:rsid w:val="00742853"/>
    <w:rsid w:val="007507D4"/>
    <w:rsid w:val="00761ACD"/>
    <w:rsid w:val="007745EC"/>
    <w:rsid w:val="00786C14"/>
    <w:rsid w:val="00790D17"/>
    <w:rsid w:val="007A59DE"/>
    <w:rsid w:val="007A6D16"/>
    <w:rsid w:val="007A7CD5"/>
    <w:rsid w:val="007C0A60"/>
    <w:rsid w:val="007C0A6A"/>
    <w:rsid w:val="007C213D"/>
    <w:rsid w:val="007C40C0"/>
    <w:rsid w:val="007D0D2C"/>
    <w:rsid w:val="007E2B86"/>
    <w:rsid w:val="007E37D2"/>
    <w:rsid w:val="007F2090"/>
    <w:rsid w:val="008024D4"/>
    <w:rsid w:val="008047FC"/>
    <w:rsid w:val="00811954"/>
    <w:rsid w:val="008217AA"/>
    <w:rsid w:val="0083422C"/>
    <w:rsid w:val="00852BD2"/>
    <w:rsid w:val="0085731F"/>
    <w:rsid w:val="00877608"/>
    <w:rsid w:val="00885307"/>
    <w:rsid w:val="00887C19"/>
    <w:rsid w:val="008A33CF"/>
    <w:rsid w:val="008A487B"/>
    <w:rsid w:val="008A639E"/>
    <w:rsid w:val="008B01F9"/>
    <w:rsid w:val="008B45AA"/>
    <w:rsid w:val="008B4EBC"/>
    <w:rsid w:val="008C19DE"/>
    <w:rsid w:val="008C38EE"/>
    <w:rsid w:val="008C57C9"/>
    <w:rsid w:val="008D30CA"/>
    <w:rsid w:val="008D5667"/>
    <w:rsid w:val="008D5EE8"/>
    <w:rsid w:val="009010A8"/>
    <w:rsid w:val="009015A0"/>
    <w:rsid w:val="00902A75"/>
    <w:rsid w:val="00902BDA"/>
    <w:rsid w:val="0090383E"/>
    <w:rsid w:val="009039EE"/>
    <w:rsid w:val="009066FE"/>
    <w:rsid w:val="009256FD"/>
    <w:rsid w:val="00927F0C"/>
    <w:rsid w:val="00930610"/>
    <w:rsid w:val="009311AF"/>
    <w:rsid w:val="00932995"/>
    <w:rsid w:val="00946FA0"/>
    <w:rsid w:val="00954EA5"/>
    <w:rsid w:val="00964CA0"/>
    <w:rsid w:val="009672AD"/>
    <w:rsid w:val="00976090"/>
    <w:rsid w:val="00983C62"/>
    <w:rsid w:val="009874A7"/>
    <w:rsid w:val="00996D77"/>
    <w:rsid w:val="009B01C3"/>
    <w:rsid w:val="009B13FA"/>
    <w:rsid w:val="009B41A4"/>
    <w:rsid w:val="009B443C"/>
    <w:rsid w:val="009D1650"/>
    <w:rsid w:val="009E16A3"/>
    <w:rsid w:val="009E79BE"/>
    <w:rsid w:val="009F1FD2"/>
    <w:rsid w:val="009F5F10"/>
    <w:rsid w:val="00A1432D"/>
    <w:rsid w:val="00A15F51"/>
    <w:rsid w:val="00A21357"/>
    <w:rsid w:val="00A22014"/>
    <w:rsid w:val="00A258CA"/>
    <w:rsid w:val="00A278E1"/>
    <w:rsid w:val="00A32F3F"/>
    <w:rsid w:val="00A50271"/>
    <w:rsid w:val="00A60434"/>
    <w:rsid w:val="00A64100"/>
    <w:rsid w:val="00A720AF"/>
    <w:rsid w:val="00A755BB"/>
    <w:rsid w:val="00A76C88"/>
    <w:rsid w:val="00A81874"/>
    <w:rsid w:val="00A860A4"/>
    <w:rsid w:val="00A93794"/>
    <w:rsid w:val="00A94A2E"/>
    <w:rsid w:val="00AA74A3"/>
    <w:rsid w:val="00AA7B6A"/>
    <w:rsid w:val="00AB5211"/>
    <w:rsid w:val="00AC55FF"/>
    <w:rsid w:val="00AD1474"/>
    <w:rsid w:val="00AE18C2"/>
    <w:rsid w:val="00AF13D4"/>
    <w:rsid w:val="00AF2E2C"/>
    <w:rsid w:val="00B0249C"/>
    <w:rsid w:val="00B02A0D"/>
    <w:rsid w:val="00B058D3"/>
    <w:rsid w:val="00B066FD"/>
    <w:rsid w:val="00B23191"/>
    <w:rsid w:val="00B27867"/>
    <w:rsid w:val="00B36AA6"/>
    <w:rsid w:val="00B4491C"/>
    <w:rsid w:val="00B50C00"/>
    <w:rsid w:val="00B606F7"/>
    <w:rsid w:val="00B662E9"/>
    <w:rsid w:val="00B71B67"/>
    <w:rsid w:val="00B7788A"/>
    <w:rsid w:val="00B91A75"/>
    <w:rsid w:val="00B9382C"/>
    <w:rsid w:val="00B950FD"/>
    <w:rsid w:val="00B95B6B"/>
    <w:rsid w:val="00BA2C6A"/>
    <w:rsid w:val="00BA426B"/>
    <w:rsid w:val="00BB5A85"/>
    <w:rsid w:val="00BC3E4A"/>
    <w:rsid w:val="00BD1063"/>
    <w:rsid w:val="00BD41BA"/>
    <w:rsid w:val="00BE2810"/>
    <w:rsid w:val="00BE524B"/>
    <w:rsid w:val="00BE7BEA"/>
    <w:rsid w:val="00BF6098"/>
    <w:rsid w:val="00C04426"/>
    <w:rsid w:val="00C14928"/>
    <w:rsid w:val="00C14C5D"/>
    <w:rsid w:val="00C17F2B"/>
    <w:rsid w:val="00C20A68"/>
    <w:rsid w:val="00C2523F"/>
    <w:rsid w:val="00C31075"/>
    <w:rsid w:val="00C3235A"/>
    <w:rsid w:val="00C32D72"/>
    <w:rsid w:val="00C4496F"/>
    <w:rsid w:val="00C6237A"/>
    <w:rsid w:val="00C646F3"/>
    <w:rsid w:val="00C8406F"/>
    <w:rsid w:val="00C921F3"/>
    <w:rsid w:val="00C940CB"/>
    <w:rsid w:val="00C95023"/>
    <w:rsid w:val="00CA623E"/>
    <w:rsid w:val="00CA76AF"/>
    <w:rsid w:val="00CB2582"/>
    <w:rsid w:val="00CB28DF"/>
    <w:rsid w:val="00CB730F"/>
    <w:rsid w:val="00CC21B9"/>
    <w:rsid w:val="00CD2EDA"/>
    <w:rsid w:val="00CD3E57"/>
    <w:rsid w:val="00CE237D"/>
    <w:rsid w:val="00CE3CBE"/>
    <w:rsid w:val="00CE48B6"/>
    <w:rsid w:val="00D00E14"/>
    <w:rsid w:val="00D015C2"/>
    <w:rsid w:val="00D1096C"/>
    <w:rsid w:val="00D11886"/>
    <w:rsid w:val="00D139A4"/>
    <w:rsid w:val="00D21B75"/>
    <w:rsid w:val="00D46CA2"/>
    <w:rsid w:val="00D55D32"/>
    <w:rsid w:val="00D641B1"/>
    <w:rsid w:val="00D755D6"/>
    <w:rsid w:val="00D83449"/>
    <w:rsid w:val="00D9238C"/>
    <w:rsid w:val="00D92BCC"/>
    <w:rsid w:val="00D95C1F"/>
    <w:rsid w:val="00D95C67"/>
    <w:rsid w:val="00D95E94"/>
    <w:rsid w:val="00DA571A"/>
    <w:rsid w:val="00DA64A2"/>
    <w:rsid w:val="00DD1ED0"/>
    <w:rsid w:val="00DD1F17"/>
    <w:rsid w:val="00DD266B"/>
    <w:rsid w:val="00DD340C"/>
    <w:rsid w:val="00DD62B0"/>
    <w:rsid w:val="00DF400D"/>
    <w:rsid w:val="00E10037"/>
    <w:rsid w:val="00E34790"/>
    <w:rsid w:val="00E371B3"/>
    <w:rsid w:val="00E44DB1"/>
    <w:rsid w:val="00E467EF"/>
    <w:rsid w:val="00E532B6"/>
    <w:rsid w:val="00E53FA3"/>
    <w:rsid w:val="00E622AA"/>
    <w:rsid w:val="00E70BCC"/>
    <w:rsid w:val="00E722C7"/>
    <w:rsid w:val="00E72DCC"/>
    <w:rsid w:val="00E74926"/>
    <w:rsid w:val="00E831E8"/>
    <w:rsid w:val="00E85F6B"/>
    <w:rsid w:val="00E9200E"/>
    <w:rsid w:val="00E96417"/>
    <w:rsid w:val="00E96865"/>
    <w:rsid w:val="00EA3942"/>
    <w:rsid w:val="00EA6B51"/>
    <w:rsid w:val="00EB1A0B"/>
    <w:rsid w:val="00EB3B2A"/>
    <w:rsid w:val="00EB4599"/>
    <w:rsid w:val="00EB6A63"/>
    <w:rsid w:val="00EC0A86"/>
    <w:rsid w:val="00EC5F9E"/>
    <w:rsid w:val="00ED6504"/>
    <w:rsid w:val="00EF49DF"/>
    <w:rsid w:val="00EF7934"/>
    <w:rsid w:val="00F00ABA"/>
    <w:rsid w:val="00F105A5"/>
    <w:rsid w:val="00F11D93"/>
    <w:rsid w:val="00F223BE"/>
    <w:rsid w:val="00F225F3"/>
    <w:rsid w:val="00F27325"/>
    <w:rsid w:val="00F43256"/>
    <w:rsid w:val="00F54BC1"/>
    <w:rsid w:val="00F63C19"/>
    <w:rsid w:val="00F64467"/>
    <w:rsid w:val="00F76FCE"/>
    <w:rsid w:val="00F84544"/>
    <w:rsid w:val="00F965F3"/>
    <w:rsid w:val="00F9767C"/>
    <w:rsid w:val="00FA5A02"/>
    <w:rsid w:val="00FA5AFA"/>
    <w:rsid w:val="00FA6D37"/>
    <w:rsid w:val="00FD4634"/>
    <w:rsid w:val="00FD5A9F"/>
    <w:rsid w:val="00FD61DB"/>
    <w:rsid w:val="00FE7B8C"/>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1294486891">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kupki@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233E-9FCF-4FCA-9A26-123F923F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3406</Words>
  <Characters>19416</Characters>
  <Application>Microsoft Office Word</Application>
  <DocSecurity>4</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2021-06-03T13:07:00Z</dcterms:created>
  <dcterms:modified xsi:type="dcterms:W3CDTF">2021-06-03T13:07:00Z</dcterms:modified>
</cp:coreProperties>
</file>